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9A" w:rsidRDefault="00E5569A">
      <w:bookmarkStart w:id="0" w:name="_GoBack"/>
      <w:bookmarkEnd w:id="0"/>
    </w:p>
    <w:tbl>
      <w:tblPr>
        <w:tblW w:w="0" w:type="auto"/>
        <w:tblLayout w:type="fixed"/>
        <w:tblCellMar>
          <w:left w:w="71" w:type="dxa"/>
          <w:right w:w="71" w:type="dxa"/>
        </w:tblCellMar>
        <w:tblLook w:val="0000" w:firstRow="0" w:lastRow="0" w:firstColumn="0" w:lastColumn="0" w:noHBand="0" w:noVBand="0"/>
      </w:tblPr>
      <w:tblGrid>
        <w:gridCol w:w="1631"/>
        <w:gridCol w:w="7512"/>
      </w:tblGrid>
      <w:tr w:rsidR="00E5569A">
        <w:trPr>
          <w:cantSplit/>
          <w:trHeight w:hRule="exact" w:val="460"/>
        </w:trPr>
        <w:tc>
          <w:tcPr>
            <w:tcW w:w="1631" w:type="dxa"/>
          </w:tcPr>
          <w:p w:rsidR="00E5569A" w:rsidRDefault="00E5569A" w:rsidP="002E4BD7">
            <w:r>
              <w:t>Nr.</w:t>
            </w:r>
            <w:r w:rsidR="00596BB1">
              <w:t>:</w:t>
            </w:r>
            <w:r w:rsidR="00452D07">
              <w:t xml:space="preserve"> </w:t>
            </w:r>
            <w:r w:rsidR="002E4BD7">
              <w:t>57</w:t>
            </w:r>
            <w:r w:rsidR="00452D07">
              <w:t xml:space="preserve"> - 17</w:t>
            </w:r>
          </w:p>
        </w:tc>
        <w:tc>
          <w:tcPr>
            <w:tcW w:w="7512" w:type="dxa"/>
          </w:tcPr>
          <w:p w:rsidR="000E5DAF" w:rsidRDefault="000E5DAF">
            <w:bookmarkStart w:id="1" w:name="nr"/>
            <w:bookmarkEnd w:id="1"/>
          </w:p>
          <w:p w:rsidR="000E5DAF" w:rsidRDefault="000E5DAF"/>
        </w:tc>
      </w:tr>
      <w:tr w:rsidR="00E5569A">
        <w:trPr>
          <w:cantSplit/>
          <w:trHeight w:hRule="exact" w:val="460"/>
        </w:trPr>
        <w:tc>
          <w:tcPr>
            <w:tcW w:w="1631" w:type="dxa"/>
          </w:tcPr>
          <w:p w:rsidR="00E5569A" w:rsidRDefault="00E5569A">
            <w:pPr>
              <w:spacing w:line="240" w:lineRule="auto"/>
            </w:pPr>
            <w:r>
              <w:t xml:space="preserve">Dato: </w:t>
            </w:r>
            <w:r w:rsidR="00452D07">
              <w:t>24.04.17</w:t>
            </w:r>
          </w:p>
          <w:p w:rsidR="00E5569A" w:rsidRDefault="00E5569A">
            <w:pPr>
              <w:spacing w:line="240" w:lineRule="auto"/>
            </w:pPr>
          </w:p>
          <w:p w:rsidR="00E5569A" w:rsidRDefault="00E5569A">
            <w:pPr>
              <w:spacing w:line="240" w:lineRule="auto"/>
            </w:pPr>
          </w:p>
          <w:p w:rsidR="00E5569A" w:rsidRDefault="00E5569A">
            <w:pPr>
              <w:spacing w:line="240" w:lineRule="auto"/>
            </w:pPr>
          </w:p>
        </w:tc>
        <w:tc>
          <w:tcPr>
            <w:tcW w:w="7512" w:type="dxa"/>
          </w:tcPr>
          <w:p w:rsidR="000E5DAF" w:rsidRDefault="000E5DAF">
            <w:pPr>
              <w:spacing w:line="240" w:lineRule="auto"/>
            </w:pPr>
            <w:bookmarkStart w:id="2" w:name="dato"/>
            <w:bookmarkEnd w:id="2"/>
          </w:p>
          <w:p w:rsidR="00AA6D39" w:rsidRDefault="00AA6D39">
            <w:pPr>
              <w:spacing w:line="240" w:lineRule="auto"/>
            </w:pPr>
          </w:p>
        </w:tc>
      </w:tr>
    </w:tbl>
    <w:p w:rsidR="00E5569A" w:rsidRDefault="00E5569A">
      <w:pPr>
        <w:spacing w:before="180"/>
        <w:sectPr w:rsidR="00E5569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134" w:bottom="1134" w:left="1701" w:header="510" w:footer="284" w:gutter="0"/>
          <w:paperSrc w:first="3" w:other="3"/>
          <w:cols w:space="708"/>
          <w:titlePg/>
        </w:sectPr>
      </w:pPr>
    </w:p>
    <w:p w:rsidR="000E5DAF" w:rsidRDefault="000E5DAF" w:rsidP="000E5DAF">
      <w:pPr>
        <w:pStyle w:val="ingress"/>
        <w:rPr>
          <w:sz w:val="32"/>
          <w:szCs w:val="32"/>
        </w:rPr>
      </w:pPr>
    </w:p>
    <w:p w:rsidR="00E10537" w:rsidRPr="003B6058" w:rsidRDefault="00E10537" w:rsidP="00E10537">
      <w:pPr>
        <w:pStyle w:val="NormalWeb"/>
        <w:shd w:val="clear" w:color="auto" w:fill="FFFFFF"/>
        <w:spacing w:before="0" w:beforeAutospacing="0" w:after="0" w:afterAutospacing="0"/>
        <w:rPr>
          <w:rFonts w:ascii="DepCentury Old Style" w:hAnsi="DepCentury Old Style" w:cs="Arial"/>
          <w:b/>
          <w:sz w:val="32"/>
          <w:szCs w:val="32"/>
        </w:rPr>
      </w:pPr>
      <w:r>
        <w:rPr>
          <w:rFonts w:ascii="DepCentury Old Style" w:hAnsi="DepCentury Old Style" w:cs="Arial"/>
          <w:b/>
          <w:sz w:val="32"/>
          <w:szCs w:val="32"/>
        </w:rPr>
        <w:t>Ny rammeplan for fremtidens barnehager</w:t>
      </w:r>
    </w:p>
    <w:p w:rsidR="00E10537" w:rsidRPr="00452D07" w:rsidRDefault="00E10537" w:rsidP="00E10537">
      <w:pPr>
        <w:pStyle w:val="NormalWeb"/>
        <w:shd w:val="clear" w:color="auto" w:fill="FFFFFF"/>
        <w:spacing w:before="0" w:beforeAutospacing="0" w:after="0" w:afterAutospacing="0"/>
        <w:rPr>
          <w:rFonts w:ascii="DepCentury Old Style" w:hAnsi="DepCentury Old Style" w:cs="Arial"/>
          <w:b/>
        </w:rPr>
      </w:pPr>
      <w:r w:rsidRPr="003B6058">
        <w:rPr>
          <w:rFonts w:ascii="DepCentury Old Style" w:hAnsi="DepCentury Old Style" w:cs="Arial"/>
        </w:rPr>
        <w:br/>
      </w:r>
      <w:r w:rsidRPr="00452D07">
        <w:rPr>
          <w:rFonts w:ascii="DepCentury Old Style" w:hAnsi="DepCentury Old Style" w:cs="Arial"/>
          <w:b/>
        </w:rPr>
        <w:t xml:space="preserve">I dag presenterer kunnskapsministeren den nye </w:t>
      </w:r>
      <w:r w:rsidRPr="00452D07">
        <w:rPr>
          <w:rFonts w:ascii="Agency FB" w:hAnsi="Agency FB" w:cs="Arial"/>
          <w:b/>
        </w:rPr>
        <w:t>«</w:t>
      </w:r>
      <w:r w:rsidRPr="00452D07">
        <w:rPr>
          <w:rFonts w:ascii="DepCentury Old Style" w:hAnsi="DepCentury Old Style" w:cs="Arial"/>
          <w:b/>
        </w:rPr>
        <w:t>grunnloven</w:t>
      </w:r>
      <w:r w:rsidRPr="00452D07">
        <w:rPr>
          <w:rFonts w:ascii="Agency FB" w:hAnsi="Agency FB" w:cs="Arial"/>
          <w:b/>
        </w:rPr>
        <w:t>»</w:t>
      </w:r>
      <w:r w:rsidRPr="00452D07">
        <w:rPr>
          <w:rFonts w:ascii="DepCentury Old Style" w:hAnsi="DepCentury Old Style" w:cs="Arial"/>
          <w:b/>
        </w:rPr>
        <w:t xml:space="preserve"> som bestemmer hva barn skal oppleve og lære i landets 6000 barnehager. </w:t>
      </w:r>
      <w:r w:rsidRPr="00452D07">
        <w:rPr>
          <w:rFonts w:ascii="DepCentury Old Style" w:hAnsi="DepCentury Old Style"/>
        </w:rPr>
        <w:t xml:space="preserve">– </w:t>
      </w:r>
      <w:r w:rsidRPr="00452D07">
        <w:rPr>
          <w:rFonts w:ascii="DepCentury Old Style" w:hAnsi="DepCentury Old Style" w:cs="Arial"/>
          <w:b/>
        </w:rPr>
        <w:t>Alle barn fortjen</w:t>
      </w:r>
      <w:r w:rsidR="003253A6">
        <w:rPr>
          <w:rFonts w:ascii="DepCentury Old Style" w:hAnsi="DepCentury Old Style" w:cs="Arial"/>
          <w:b/>
        </w:rPr>
        <w:t>er å få et godt barnehagetilbud</w:t>
      </w:r>
      <w:r w:rsidRPr="00452D07">
        <w:rPr>
          <w:rFonts w:ascii="DepCentury Old Style" w:hAnsi="DepCentury Old Style" w:cs="Arial"/>
          <w:b/>
        </w:rPr>
        <w:t xml:space="preserve"> uansett hvor de bor, sier kunnskapsminister Torbjørn Røe Isaksen.</w:t>
      </w:r>
    </w:p>
    <w:p w:rsidR="00E10537" w:rsidRPr="00452D07" w:rsidRDefault="00E10537" w:rsidP="00E10537">
      <w:pPr>
        <w:pStyle w:val="NormalWeb"/>
        <w:shd w:val="clear" w:color="auto" w:fill="FFFFFF"/>
        <w:spacing w:before="0" w:beforeAutospacing="0" w:after="0" w:afterAutospacing="0"/>
        <w:rPr>
          <w:rFonts w:ascii="DepCentury Old Style" w:hAnsi="DepCentury Old Style"/>
        </w:rPr>
      </w:pPr>
      <w:r w:rsidRPr="00452D07">
        <w:rPr>
          <w:rFonts w:ascii="DepCentury Old Style" w:hAnsi="DepCentury Old Style" w:cs="Open Sans"/>
          <w:b/>
        </w:rPr>
        <w:br/>
      </w:r>
      <w:r w:rsidRPr="00452D07">
        <w:rPr>
          <w:rFonts w:ascii="DepCentury Old Style" w:hAnsi="DepCentury Old Style"/>
        </w:rPr>
        <w:t>Nesten alle barn går i barnehage, men tilbudet varierer.</w:t>
      </w:r>
      <w:r w:rsidRPr="00452D07">
        <w:rPr>
          <w:rFonts w:ascii="DepCentury Old Style" w:hAnsi="DepCentury Old Style"/>
        </w:rPr>
        <w:br/>
      </w:r>
      <w:r w:rsidR="00452D07" w:rsidRPr="00452D07">
        <w:t>–</w:t>
      </w:r>
      <w:r w:rsidRPr="00452D07">
        <w:rPr>
          <w:rFonts w:ascii="DepCentury Old Style" w:hAnsi="DepCentury Old Style" w:cs="Arial"/>
        </w:rPr>
        <w:t xml:space="preserve"> En god barndom er viktig i seg selv og for resten av livet. Da må foreldre vite at barnehagen gir barna </w:t>
      </w:r>
      <w:r w:rsidR="00CF0442">
        <w:rPr>
          <w:rFonts w:ascii="DepCentury Old Style" w:hAnsi="DepCentury Old Style" w:cs="Arial"/>
        </w:rPr>
        <w:t xml:space="preserve">deres </w:t>
      </w:r>
      <w:r w:rsidRPr="00452D07">
        <w:rPr>
          <w:rFonts w:ascii="DepCentury Old Style" w:hAnsi="DepCentury Old Style" w:cs="Arial"/>
        </w:rPr>
        <w:t xml:space="preserve">et godt grunnlag for fremtiden, sier Røe Isaksen. </w:t>
      </w:r>
    </w:p>
    <w:p w:rsidR="00E10537" w:rsidRPr="00452D07" w:rsidRDefault="00E10537" w:rsidP="00E10537">
      <w:pPr>
        <w:pStyle w:val="Brdtekst"/>
        <w:spacing w:line="240" w:lineRule="auto"/>
        <w:rPr>
          <w:i w:val="0"/>
          <w:szCs w:val="24"/>
        </w:rPr>
      </w:pPr>
    </w:p>
    <w:p w:rsidR="00E10537" w:rsidRPr="00452D07" w:rsidRDefault="00E10537" w:rsidP="00E10537">
      <w:pPr>
        <w:pStyle w:val="Brdtekst"/>
        <w:spacing w:line="240" w:lineRule="auto"/>
        <w:rPr>
          <w:b w:val="0"/>
          <w:i w:val="0"/>
          <w:szCs w:val="24"/>
        </w:rPr>
      </w:pPr>
      <w:r w:rsidRPr="00452D07">
        <w:rPr>
          <w:i w:val="0"/>
          <w:szCs w:val="24"/>
        </w:rPr>
        <w:t xml:space="preserve">Foreldrenes rettigheter blir klarere </w:t>
      </w:r>
      <w:r w:rsidRPr="00452D07">
        <w:rPr>
          <w:b w:val="0"/>
          <w:i w:val="0"/>
          <w:szCs w:val="24"/>
        </w:rPr>
        <w:br/>
        <w:t>Store forskjeller i barnehagetilbudet gjør at en del barn ikke får den oppfølgingen de trenger. Det går særlig utover de mest sårbare barna.</w:t>
      </w:r>
      <w:r w:rsidRPr="00452D07">
        <w:rPr>
          <w:b w:val="0"/>
          <w:i w:val="0"/>
          <w:szCs w:val="24"/>
        </w:rPr>
        <w:br/>
      </w:r>
      <w:r w:rsidRPr="00452D07">
        <w:rPr>
          <w:i w:val="0"/>
          <w:szCs w:val="24"/>
        </w:rPr>
        <w:br/>
      </w:r>
      <w:r w:rsidRPr="00452D07">
        <w:rPr>
          <w:b w:val="0"/>
          <w:i w:val="0"/>
          <w:szCs w:val="24"/>
        </w:rPr>
        <w:t>Den nye rammeplanen</w:t>
      </w:r>
      <w:r w:rsidR="00175E45">
        <w:rPr>
          <w:b w:val="0"/>
          <w:i w:val="0"/>
          <w:szCs w:val="24"/>
        </w:rPr>
        <w:t xml:space="preserve"> som trer i kraft høsten 2017, </w:t>
      </w:r>
      <w:r w:rsidRPr="00452D07">
        <w:rPr>
          <w:b w:val="0"/>
          <w:i w:val="0"/>
          <w:szCs w:val="24"/>
        </w:rPr>
        <w:t>blir tydeligere på barnehagens forpliktelser.</w:t>
      </w:r>
      <w:r w:rsidRPr="00452D07">
        <w:rPr>
          <w:b w:val="0"/>
          <w:i w:val="0"/>
          <w:szCs w:val="24"/>
        </w:rPr>
        <w:br/>
      </w:r>
      <w:r w:rsidR="00452D07" w:rsidRPr="00452D07">
        <w:rPr>
          <w:b w:val="0"/>
          <w:i w:val="0"/>
          <w:szCs w:val="24"/>
        </w:rPr>
        <w:t>–</w:t>
      </w:r>
      <w:r w:rsidRPr="00452D07">
        <w:rPr>
          <w:b w:val="0"/>
          <w:i w:val="0"/>
          <w:szCs w:val="24"/>
        </w:rPr>
        <w:t>Vi gjør det tydeligere hva p</w:t>
      </w:r>
      <w:r w:rsidRPr="00452D07">
        <w:rPr>
          <w:rFonts w:cs="Arial"/>
          <w:b w:val="0"/>
          <w:i w:val="0"/>
          <w:szCs w:val="24"/>
        </w:rPr>
        <w:t xml:space="preserve">ersonalet </w:t>
      </w:r>
      <w:r w:rsidRPr="00452D07">
        <w:rPr>
          <w:rFonts w:cs="Arial"/>
          <w:b w:val="0"/>
          <w:szCs w:val="24"/>
        </w:rPr>
        <w:t>skal</w:t>
      </w:r>
      <w:r w:rsidRPr="00452D07">
        <w:rPr>
          <w:rFonts w:cs="Arial"/>
          <w:b w:val="0"/>
          <w:i w:val="0"/>
          <w:szCs w:val="24"/>
        </w:rPr>
        <w:t xml:space="preserve"> gjøre for at barna skal trives og utvikle seg. Da blir det lettere for alle foreldre å vite hv</w:t>
      </w:r>
      <w:r w:rsidR="005A45D2">
        <w:rPr>
          <w:rFonts w:cs="Arial"/>
          <w:b w:val="0"/>
          <w:i w:val="0"/>
          <w:szCs w:val="24"/>
        </w:rPr>
        <w:t>a de kan forvente av barnehagen</w:t>
      </w:r>
      <w:r w:rsidRPr="00452D07">
        <w:rPr>
          <w:rFonts w:cs="Arial"/>
          <w:b w:val="0"/>
          <w:i w:val="0"/>
          <w:szCs w:val="24"/>
        </w:rPr>
        <w:t xml:space="preserve"> og hvilke krav de kan stille, sier Røe Isaksen. </w:t>
      </w:r>
    </w:p>
    <w:p w:rsidR="00E10537" w:rsidRPr="00452D07" w:rsidRDefault="00E10537" w:rsidP="00E10537">
      <w:pPr>
        <w:pStyle w:val="Rentekst"/>
        <w:rPr>
          <w:rFonts w:ascii="DepCentury Old Style" w:hAnsi="DepCentury Old Style" w:cs="Arial"/>
          <w:sz w:val="24"/>
          <w:szCs w:val="24"/>
        </w:rPr>
      </w:pPr>
    </w:p>
    <w:p w:rsidR="00E10537" w:rsidRPr="00452D07" w:rsidRDefault="00E10537" w:rsidP="00E10537">
      <w:pPr>
        <w:pStyle w:val="Rentekst"/>
        <w:rPr>
          <w:rFonts w:ascii="DepCentury Old Style" w:hAnsi="DepCentury Old Style" w:cs="Arial"/>
          <w:sz w:val="24"/>
          <w:szCs w:val="24"/>
        </w:rPr>
      </w:pPr>
      <w:r w:rsidRPr="00452D07">
        <w:rPr>
          <w:rFonts w:ascii="DepCentury Old Style" w:hAnsi="DepCentury Old Style" w:cs="Arial"/>
          <w:sz w:val="24"/>
          <w:szCs w:val="24"/>
        </w:rPr>
        <w:t xml:space="preserve">For eksempel blir det tydeligere at personalet skal forebygge og stoppe utestenging og mobbing. </w:t>
      </w:r>
      <w:r w:rsidRPr="00452D07">
        <w:rPr>
          <w:rFonts w:ascii="DepCentury Old Style" w:hAnsi="DepCentury Old Style" w:cs="Arial"/>
          <w:sz w:val="24"/>
          <w:szCs w:val="24"/>
        </w:rPr>
        <w:br/>
      </w:r>
      <w:r w:rsidR="00452D07" w:rsidRPr="00452D07">
        <w:rPr>
          <w:sz w:val="24"/>
          <w:szCs w:val="24"/>
        </w:rPr>
        <w:t>–</w:t>
      </w:r>
      <w:r w:rsidR="00452D07" w:rsidRPr="00452D07">
        <w:rPr>
          <w:rFonts w:ascii="DepCentury Old Style" w:hAnsi="DepCentury Old Style" w:cs="Arial"/>
          <w:sz w:val="24"/>
          <w:szCs w:val="24"/>
        </w:rPr>
        <w:t xml:space="preserve"> </w:t>
      </w:r>
      <w:r w:rsidRPr="00452D07">
        <w:rPr>
          <w:rFonts w:ascii="DepCentury Old Style" w:hAnsi="DepCentury Old Style" w:cs="Arial"/>
          <w:sz w:val="24"/>
          <w:szCs w:val="24"/>
        </w:rPr>
        <w:t xml:space="preserve">Det skal være nulltoleranse for mobbing.  Foreldre skal kunne forvente samme oppfølging uavhengig av hvilken barnehage barnet går i, sier Røe Isaksen.   </w:t>
      </w:r>
    </w:p>
    <w:p w:rsidR="00E10537" w:rsidRPr="00452D07" w:rsidRDefault="00E10537" w:rsidP="00E10537">
      <w:pPr>
        <w:spacing w:line="240" w:lineRule="auto"/>
        <w:rPr>
          <w:rFonts w:cs="Arial"/>
          <w:b/>
          <w:szCs w:val="24"/>
        </w:rPr>
      </w:pPr>
      <w:r w:rsidRPr="00452D07">
        <w:rPr>
          <w:szCs w:val="24"/>
        </w:rPr>
        <w:br/>
      </w:r>
      <w:r w:rsidR="005A45D2">
        <w:rPr>
          <w:rFonts w:cs="Arial"/>
          <w:b/>
          <w:szCs w:val="24"/>
        </w:rPr>
        <w:t>M</w:t>
      </w:r>
      <w:r w:rsidRPr="00452D07">
        <w:rPr>
          <w:rFonts w:cs="Arial"/>
          <w:b/>
          <w:szCs w:val="24"/>
        </w:rPr>
        <w:t>angfold, språk og vennskap</w:t>
      </w:r>
    </w:p>
    <w:p w:rsidR="00E10537" w:rsidRPr="00452D07" w:rsidRDefault="00E10537" w:rsidP="00E10537">
      <w:pPr>
        <w:spacing w:line="240" w:lineRule="auto"/>
        <w:rPr>
          <w:rFonts w:cs="Arial"/>
          <w:szCs w:val="24"/>
        </w:rPr>
      </w:pPr>
      <w:r w:rsidRPr="00452D07">
        <w:rPr>
          <w:rFonts w:cs="Arial"/>
          <w:szCs w:val="24"/>
        </w:rPr>
        <w:t xml:space="preserve">Den nye rammeplanen bygger videre på den norske barnehagetradisjonen der leken har en sentral plass. Den tar samtidig hensyn til at barnehagehverdagen og foreldres forventninger har endret seg. Blant annet har andelen blant minoritetsspråklige </w:t>
      </w:r>
      <w:r w:rsidR="00125288">
        <w:rPr>
          <w:rFonts w:cs="Arial"/>
          <w:szCs w:val="24"/>
        </w:rPr>
        <w:t xml:space="preserve">barn </w:t>
      </w:r>
      <w:r w:rsidRPr="00452D07">
        <w:rPr>
          <w:rFonts w:cs="Arial"/>
          <w:szCs w:val="24"/>
        </w:rPr>
        <w:t xml:space="preserve">som går i barnehage økt fra 58 </w:t>
      </w:r>
      <w:r w:rsidR="00125288">
        <w:rPr>
          <w:rFonts w:cs="Arial"/>
          <w:szCs w:val="24"/>
        </w:rPr>
        <w:t xml:space="preserve">prosent </w:t>
      </w:r>
      <w:r w:rsidRPr="00452D07">
        <w:rPr>
          <w:rFonts w:cs="Arial"/>
          <w:szCs w:val="24"/>
        </w:rPr>
        <w:t>til 79 prosent de siste ti årene.</w:t>
      </w:r>
    </w:p>
    <w:p w:rsidR="00E10537" w:rsidRPr="00452D07" w:rsidRDefault="00E10537" w:rsidP="00E10537">
      <w:pPr>
        <w:spacing w:line="240" w:lineRule="auto"/>
        <w:rPr>
          <w:rFonts w:cs="Arial"/>
          <w:szCs w:val="24"/>
        </w:rPr>
      </w:pPr>
    </w:p>
    <w:p w:rsidR="00E10537" w:rsidRPr="00452D07" w:rsidRDefault="00E10537" w:rsidP="00E10537">
      <w:pPr>
        <w:spacing w:line="240" w:lineRule="auto"/>
        <w:rPr>
          <w:rFonts w:cs="Arial"/>
          <w:szCs w:val="24"/>
        </w:rPr>
      </w:pPr>
      <w:r w:rsidRPr="00452D07">
        <w:rPr>
          <w:szCs w:val="24"/>
        </w:rPr>
        <w:lastRenderedPageBreak/>
        <w:t xml:space="preserve">-- </w:t>
      </w:r>
      <w:r w:rsidRPr="00452D07">
        <w:rPr>
          <w:rFonts w:cs="Arial"/>
          <w:szCs w:val="24"/>
        </w:rPr>
        <w:t>Fremtidens barnehager skal være inkluderende arenaer. Mer systematisk arbeid med mangfold, språk og vennskap i barnehagen kan hjelpe alle barn til å delta i leken og få gode opplevelser, sier Røe Isaksen.</w:t>
      </w:r>
    </w:p>
    <w:p w:rsidR="00E10537" w:rsidRPr="00452D07" w:rsidRDefault="00E10537" w:rsidP="00E10537">
      <w:pPr>
        <w:spacing w:line="240" w:lineRule="auto"/>
        <w:rPr>
          <w:rFonts w:cs="Arial"/>
          <w:szCs w:val="24"/>
        </w:rPr>
      </w:pPr>
    </w:p>
    <w:p w:rsidR="00E10537" w:rsidRPr="00452D07" w:rsidRDefault="00E10537" w:rsidP="00E10537">
      <w:pPr>
        <w:spacing w:line="240" w:lineRule="auto"/>
        <w:rPr>
          <w:rFonts w:cs="Arial"/>
          <w:szCs w:val="24"/>
        </w:rPr>
      </w:pPr>
      <w:r w:rsidRPr="00452D07">
        <w:rPr>
          <w:rFonts w:cs="Arial"/>
          <w:szCs w:val="24"/>
        </w:rPr>
        <w:t xml:space="preserve">Mange barnehager jobber allerede godt med barns læring og utvikling. Over 100 kommuner deltar i regjeringens satsing på språk- og realfagskommuner. </w:t>
      </w:r>
      <w:r w:rsidRPr="00452D07">
        <w:rPr>
          <w:rFonts w:cs="Arial"/>
          <w:szCs w:val="24"/>
        </w:rPr>
        <w:br/>
      </w:r>
    </w:p>
    <w:p w:rsidR="00E10537" w:rsidRPr="00452D07" w:rsidRDefault="00E10537" w:rsidP="00E10537">
      <w:pPr>
        <w:spacing w:line="240" w:lineRule="auto"/>
        <w:rPr>
          <w:b/>
          <w:szCs w:val="24"/>
        </w:rPr>
      </w:pPr>
      <w:r w:rsidRPr="00452D07">
        <w:rPr>
          <w:b/>
          <w:szCs w:val="24"/>
        </w:rPr>
        <w:t>Mer oppmerksomhet om de yngste</w:t>
      </w:r>
    </w:p>
    <w:p w:rsidR="00E10537" w:rsidRPr="00452D07" w:rsidRDefault="00E10537" w:rsidP="00E10537">
      <w:pPr>
        <w:spacing w:line="240" w:lineRule="auto"/>
        <w:rPr>
          <w:rFonts w:cs="Arial"/>
          <w:szCs w:val="24"/>
        </w:rPr>
      </w:pPr>
      <w:r w:rsidRPr="00452D07">
        <w:rPr>
          <w:rFonts w:cs="Arial"/>
          <w:szCs w:val="24"/>
        </w:rPr>
        <w:t xml:space="preserve">Med den nye rammeplanen blir også arbeidet med de yngste barna styrket. I dag går 80 prosent av alle </w:t>
      </w:r>
      <w:r w:rsidR="00125288">
        <w:rPr>
          <w:rFonts w:cs="Arial"/>
          <w:szCs w:val="24"/>
        </w:rPr>
        <w:t xml:space="preserve">norske </w:t>
      </w:r>
      <w:r w:rsidRPr="00452D07">
        <w:rPr>
          <w:rFonts w:cs="Arial"/>
          <w:szCs w:val="24"/>
        </w:rPr>
        <w:t>ett- og toåringer i barnehagen. For første gang blir det gitt overordne</w:t>
      </w:r>
      <w:r w:rsidR="007D5BFC">
        <w:rPr>
          <w:rFonts w:cs="Arial"/>
          <w:szCs w:val="24"/>
        </w:rPr>
        <w:t>d</w:t>
      </w:r>
      <w:r w:rsidRPr="00452D07">
        <w:rPr>
          <w:rFonts w:cs="Arial"/>
          <w:szCs w:val="24"/>
        </w:rPr>
        <w:t xml:space="preserve">e føringer for hvordan </w:t>
      </w:r>
      <w:r w:rsidRPr="00452D07">
        <w:rPr>
          <w:szCs w:val="24"/>
        </w:rPr>
        <w:t>barnehagen i samarbeid med foreldrene skal legge til rette for at barnet kan få en trygg og god start i barnehagen.</w:t>
      </w:r>
      <w:r w:rsidRPr="00452D07">
        <w:rPr>
          <w:rFonts w:cs="Arial"/>
          <w:szCs w:val="24"/>
        </w:rPr>
        <w:br/>
      </w:r>
    </w:p>
    <w:p w:rsidR="00E10537" w:rsidRPr="00452D07" w:rsidRDefault="00E10537" w:rsidP="00E10537">
      <w:pPr>
        <w:spacing w:line="240" w:lineRule="auto"/>
        <w:rPr>
          <w:rFonts w:cs="Arial"/>
          <w:szCs w:val="24"/>
        </w:rPr>
      </w:pPr>
      <w:r w:rsidRPr="00452D07">
        <w:rPr>
          <w:szCs w:val="24"/>
        </w:rPr>
        <w:t>–</w:t>
      </w:r>
      <w:r w:rsidRPr="00452D07">
        <w:rPr>
          <w:rFonts w:cs="Arial"/>
          <w:szCs w:val="24"/>
        </w:rPr>
        <w:t xml:space="preserve"> Det er en stor overgang både for barn og foreldre når barnet går fra å være hjemme med foreldrene til å tilbringe mesteparten av sin våkne tid med andre voksne og barn. Da må foreldre kunne forvente at personalet har gode rutiner og setter av nok tid til tett oppfølging, sier Røe Isaksen.</w:t>
      </w:r>
      <w:r w:rsidRPr="00452D07">
        <w:rPr>
          <w:rFonts w:cs="Arial"/>
          <w:szCs w:val="24"/>
        </w:rPr>
        <w:br/>
      </w:r>
    </w:p>
    <w:p w:rsidR="00E10537" w:rsidRPr="00452D07" w:rsidRDefault="00E10537" w:rsidP="00E10537">
      <w:pPr>
        <w:spacing w:line="240" w:lineRule="auto"/>
        <w:rPr>
          <w:rFonts w:cs="Arial"/>
          <w:b/>
          <w:szCs w:val="24"/>
        </w:rPr>
      </w:pPr>
      <w:r w:rsidRPr="00452D07">
        <w:rPr>
          <w:rFonts w:cs="Arial"/>
          <w:b/>
          <w:szCs w:val="24"/>
        </w:rPr>
        <w:t>Bedre overgang til skolen</w:t>
      </w:r>
    </w:p>
    <w:p w:rsidR="00E10537" w:rsidRPr="00452D07" w:rsidRDefault="00E10537" w:rsidP="00E10537">
      <w:pPr>
        <w:spacing w:line="240" w:lineRule="auto"/>
        <w:rPr>
          <w:rFonts w:cs="Arial"/>
          <w:szCs w:val="24"/>
        </w:rPr>
      </w:pPr>
      <w:r w:rsidRPr="00452D07">
        <w:rPr>
          <w:rFonts w:cs="Arial"/>
          <w:szCs w:val="24"/>
        </w:rPr>
        <w:t xml:space="preserve">Den nye rammeplanen skal også bidra til at de eldste barna får en god </w:t>
      </w:r>
      <w:r w:rsidR="007D5BFC">
        <w:rPr>
          <w:rFonts w:cs="Arial"/>
          <w:szCs w:val="24"/>
        </w:rPr>
        <w:t>overgang til skolen. I dag mangler é</w:t>
      </w:r>
      <w:r w:rsidRPr="00452D07">
        <w:rPr>
          <w:szCs w:val="24"/>
        </w:rPr>
        <w:t xml:space="preserve">n av fire barnehager rutiner for å sikre dette. </w:t>
      </w:r>
    </w:p>
    <w:p w:rsidR="00E10537" w:rsidRPr="00452D07" w:rsidRDefault="00E10537" w:rsidP="00E10537">
      <w:pPr>
        <w:spacing w:line="240" w:lineRule="auto"/>
        <w:rPr>
          <w:szCs w:val="24"/>
        </w:rPr>
      </w:pPr>
      <w:r w:rsidRPr="00452D07">
        <w:rPr>
          <w:szCs w:val="24"/>
        </w:rPr>
        <w:t>– Vi vil at barnehagen og skolen skal bli bedre til å samarbeide. De eldste barna skal få mulighet til å glede seg til å begynne på skolen, og de skal oppleve at det er en sammenheng mellom barnehagen og skolen, sier kunnskapsministeren.</w:t>
      </w:r>
      <w:r w:rsidRPr="00452D07">
        <w:rPr>
          <w:szCs w:val="24"/>
        </w:rPr>
        <w:br/>
      </w:r>
    </w:p>
    <w:p w:rsidR="00E10537" w:rsidRPr="00452D07" w:rsidRDefault="00E10537" w:rsidP="00E10537">
      <w:pPr>
        <w:spacing w:line="240" w:lineRule="auto"/>
        <w:rPr>
          <w:szCs w:val="24"/>
        </w:rPr>
      </w:pPr>
      <w:r w:rsidRPr="00452D07">
        <w:rPr>
          <w:szCs w:val="24"/>
        </w:rPr>
        <w:t xml:space="preserve">Regjeringen ønsker også at barnehagene skal bli mer bevisste på å bruke måltider og matlaging til å utvikle matglede og sunne helsevaner hos barna.  </w:t>
      </w:r>
    </w:p>
    <w:p w:rsidR="00E10537" w:rsidRPr="00452D07" w:rsidRDefault="00E10537" w:rsidP="00E10537">
      <w:pPr>
        <w:spacing w:line="240" w:lineRule="auto"/>
        <w:rPr>
          <w:szCs w:val="24"/>
        </w:rPr>
      </w:pPr>
    </w:p>
    <w:p w:rsidR="00E10537" w:rsidRPr="00452D07" w:rsidRDefault="00E10537" w:rsidP="00E10537">
      <w:pPr>
        <w:rPr>
          <w:rFonts w:cs="Arial"/>
          <w:b/>
          <w:szCs w:val="24"/>
        </w:rPr>
      </w:pPr>
      <w:r w:rsidRPr="00452D07">
        <w:rPr>
          <w:rFonts w:cs="Arial"/>
          <w:b/>
          <w:szCs w:val="24"/>
        </w:rPr>
        <w:t>Stort engasjement</w:t>
      </w:r>
    </w:p>
    <w:p w:rsidR="00E10537" w:rsidRPr="00452D07" w:rsidRDefault="00E10537" w:rsidP="00E10537">
      <w:pPr>
        <w:rPr>
          <w:szCs w:val="24"/>
        </w:rPr>
      </w:pPr>
      <w:r w:rsidRPr="00452D07">
        <w:rPr>
          <w:szCs w:val="24"/>
        </w:rPr>
        <w:t xml:space="preserve">Den nye rammeplanen er bredt faglig forankret. Arbeidet </w:t>
      </w:r>
      <w:r w:rsidR="00A01A2C">
        <w:rPr>
          <w:szCs w:val="24"/>
        </w:rPr>
        <w:t xml:space="preserve">med ny rammeplan </w:t>
      </w:r>
      <w:r w:rsidRPr="00452D07">
        <w:rPr>
          <w:szCs w:val="24"/>
        </w:rPr>
        <w:t>har foregått over flere år. Over 100 fagpersoner bidro med innspill til forslaget som ble sendt på høring. Nesten 4000 deltakere kom med innspill på 15 høringskonferanser over hele landet.</w:t>
      </w:r>
      <w:r w:rsidRPr="00452D07">
        <w:rPr>
          <w:color w:val="000000"/>
          <w:szCs w:val="24"/>
        </w:rPr>
        <w:t xml:space="preserve"> </w:t>
      </w:r>
      <w:r w:rsidR="00A01A2C">
        <w:rPr>
          <w:color w:val="000000"/>
          <w:szCs w:val="24"/>
        </w:rPr>
        <w:t xml:space="preserve">Totalt </w:t>
      </w:r>
      <w:r w:rsidRPr="00452D07">
        <w:rPr>
          <w:color w:val="000000"/>
          <w:szCs w:val="24"/>
        </w:rPr>
        <w:t xml:space="preserve">kom </w:t>
      </w:r>
      <w:r w:rsidR="00A01A2C">
        <w:rPr>
          <w:color w:val="000000"/>
          <w:szCs w:val="24"/>
        </w:rPr>
        <w:t xml:space="preserve">det </w:t>
      </w:r>
      <w:r w:rsidRPr="00452D07">
        <w:rPr>
          <w:color w:val="000000"/>
          <w:szCs w:val="24"/>
        </w:rPr>
        <w:t>inn om lag 600 høringsuttalelser.</w:t>
      </w:r>
      <w:r w:rsidRPr="00452D07">
        <w:rPr>
          <w:color w:val="000000"/>
          <w:szCs w:val="24"/>
        </w:rPr>
        <w:br/>
      </w:r>
      <w:r w:rsidRPr="00452D07">
        <w:rPr>
          <w:color w:val="000000"/>
          <w:szCs w:val="24"/>
        </w:rPr>
        <w:br/>
      </w:r>
      <w:r w:rsidRPr="00452D07">
        <w:rPr>
          <w:szCs w:val="24"/>
        </w:rPr>
        <w:t>–</w:t>
      </w:r>
      <w:r w:rsidRPr="00452D07">
        <w:rPr>
          <w:color w:val="000000"/>
          <w:szCs w:val="24"/>
        </w:rPr>
        <w:t>- Jeg glad for det store engasjementet. Samtidig er den nye rammeplanen bare ett</w:t>
      </w:r>
      <w:r w:rsidRPr="00452D07">
        <w:rPr>
          <w:rFonts w:cs="Arial"/>
          <w:szCs w:val="24"/>
        </w:rPr>
        <w:t xml:space="preserve"> av flere viktige skritt i retning av en god barnehage for alle barn. Skal barnehagetilbudet bli godt, trenger vi dyktige ansatte og aktive eiere som finner gode, lokale løsninger innenfor regelverket. Her spiller barnehagelærerne en nøkkelrolle, sier kunnskapsministeren.</w:t>
      </w:r>
    </w:p>
    <w:p w:rsidR="00E10537" w:rsidRPr="00452D07" w:rsidRDefault="00E10537" w:rsidP="00E10537">
      <w:pPr>
        <w:pStyle w:val="Rentekst"/>
        <w:rPr>
          <w:sz w:val="24"/>
          <w:szCs w:val="24"/>
        </w:rPr>
      </w:pPr>
    </w:p>
    <w:p w:rsidR="009446A6" w:rsidRDefault="00E10537" w:rsidP="00E10537">
      <w:pPr>
        <w:pStyle w:val="Rentekst"/>
        <w:rPr>
          <w:rFonts w:ascii="DepCentury Old Style" w:hAnsi="DepCentury Old Style"/>
          <w:sz w:val="24"/>
          <w:szCs w:val="24"/>
        </w:rPr>
      </w:pPr>
      <w:r w:rsidRPr="00452D07">
        <w:rPr>
          <w:rFonts w:ascii="DepCentury Old Style" w:hAnsi="DepCentury Old Style"/>
          <w:sz w:val="24"/>
          <w:szCs w:val="24"/>
        </w:rPr>
        <w:t>Barnehagene må ha kompetente ansatte for å innfri kravene i ny rammeplan. Sammen med Krf og Venstre har regjeringen bevilget 172 millioner kroner til flere barnehagelærere i år. Helårseffekten på over 400 millioner kroner vil øke andelen barneh</w:t>
      </w:r>
      <w:r w:rsidR="00A01A2C">
        <w:rPr>
          <w:rFonts w:ascii="DepCentury Old Style" w:hAnsi="DepCentury Old Style"/>
          <w:sz w:val="24"/>
          <w:szCs w:val="24"/>
        </w:rPr>
        <w:t>agelærere fra 38 til 44 prosent. R</w:t>
      </w:r>
      <w:r w:rsidRPr="00452D07">
        <w:rPr>
          <w:rFonts w:ascii="DepCentury Old Style" w:hAnsi="DepCentury Old Style"/>
          <w:sz w:val="24"/>
          <w:szCs w:val="24"/>
        </w:rPr>
        <w:t>egjeringen vil på sikt øke andelen ytterligere. I løpet av våren vil regjeringen foreslå en styrking av pedagognormen, men også en bemanningsnorm som sikrer at alle barn får nok voksne rundt seg i barnehagen.</w:t>
      </w:r>
    </w:p>
    <w:p w:rsidR="00A27C22" w:rsidRDefault="00A27C22" w:rsidP="00E10537">
      <w:pPr>
        <w:pStyle w:val="Rentekst"/>
        <w:rPr>
          <w:rFonts w:ascii="DepCentury Old Style" w:hAnsi="DepCentury Old Style"/>
          <w:sz w:val="24"/>
          <w:szCs w:val="24"/>
        </w:rPr>
      </w:pPr>
    </w:p>
    <w:p w:rsidR="000702D9" w:rsidRDefault="000702D9" w:rsidP="00E10537">
      <w:pPr>
        <w:pStyle w:val="Rentekst"/>
        <w:rPr>
          <w:rFonts w:ascii="DepCentury Old Style" w:hAnsi="DepCentury Old Style"/>
          <w:sz w:val="24"/>
          <w:szCs w:val="24"/>
        </w:rPr>
      </w:pPr>
      <w:r>
        <w:rPr>
          <w:rFonts w:ascii="DepCentury Old Style" w:hAnsi="DepCentury Old Style"/>
          <w:sz w:val="24"/>
          <w:szCs w:val="24"/>
        </w:rPr>
        <w:t>Les den nye rammeplanen</w:t>
      </w:r>
      <w:r w:rsidR="00A81AD1">
        <w:rPr>
          <w:rFonts w:ascii="DepCentury Old Style" w:hAnsi="DepCentury Old Style"/>
          <w:sz w:val="24"/>
          <w:szCs w:val="24"/>
        </w:rPr>
        <w:t xml:space="preserve"> for barnehagen</w:t>
      </w:r>
      <w:r w:rsidR="00293762">
        <w:rPr>
          <w:rFonts w:ascii="DepCentury Old Style" w:hAnsi="DepCentury Old Style"/>
          <w:sz w:val="24"/>
          <w:szCs w:val="24"/>
        </w:rPr>
        <w:t xml:space="preserve"> </w:t>
      </w:r>
      <w:hyperlink r:id="rId13" w:history="1">
        <w:r w:rsidR="00A27C22" w:rsidRPr="00A27C22">
          <w:rPr>
            <w:rStyle w:val="Hyperkobling"/>
            <w:rFonts w:ascii="DepCentury Old Style" w:hAnsi="DepCentury Old Style"/>
            <w:sz w:val="24"/>
            <w:szCs w:val="24"/>
          </w:rPr>
          <w:t>her</w:t>
        </w:r>
        <w:r w:rsidR="00EE7106" w:rsidRPr="00A27C22">
          <w:rPr>
            <w:rStyle w:val="Hyperkobling"/>
            <w:rFonts w:ascii="DepCentury Old Style" w:hAnsi="DepCentury Old Style"/>
            <w:sz w:val="24"/>
            <w:szCs w:val="24"/>
          </w:rPr>
          <w:t>.</w:t>
        </w:r>
      </w:hyperlink>
      <w:r>
        <w:rPr>
          <w:rFonts w:ascii="DepCentury Old Style" w:hAnsi="DepCentury Old Style"/>
          <w:sz w:val="24"/>
          <w:szCs w:val="24"/>
        </w:rPr>
        <w:t xml:space="preserve"> </w:t>
      </w:r>
    </w:p>
    <w:p w:rsidR="00EE7106" w:rsidRDefault="00EE7106" w:rsidP="00E10537">
      <w:pPr>
        <w:pStyle w:val="Rentekst"/>
        <w:rPr>
          <w:rFonts w:ascii="DepCentury Old Style" w:hAnsi="DepCentury Old Style"/>
          <w:sz w:val="24"/>
          <w:szCs w:val="24"/>
        </w:rPr>
      </w:pPr>
    </w:p>
    <w:p w:rsidR="00AA4733" w:rsidRPr="00452D07" w:rsidRDefault="00AA4733" w:rsidP="00E10537">
      <w:pPr>
        <w:pStyle w:val="Rentekst"/>
        <w:rPr>
          <w:sz w:val="24"/>
          <w:szCs w:val="24"/>
        </w:rPr>
      </w:pPr>
      <w:r>
        <w:rPr>
          <w:rFonts w:ascii="DepCentury Old Style" w:hAnsi="DepCentury Old Style"/>
          <w:sz w:val="24"/>
          <w:szCs w:val="24"/>
        </w:rPr>
        <w:t xml:space="preserve">Les </w:t>
      </w:r>
      <w:r w:rsidR="000702D9">
        <w:rPr>
          <w:rFonts w:ascii="DepCentury Old Style" w:hAnsi="DepCentury Old Style"/>
          <w:sz w:val="24"/>
          <w:szCs w:val="24"/>
        </w:rPr>
        <w:t xml:space="preserve">mer om </w:t>
      </w:r>
      <w:r>
        <w:rPr>
          <w:rFonts w:ascii="DepCentury Old Style" w:hAnsi="DepCentury Old Style"/>
          <w:sz w:val="24"/>
          <w:szCs w:val="24"/>
        </w:rPr>
        <w:t xml:space="preserve">rammeplanen på Utdanningsdirektoratets </w:t>
      </w:r>
      <w:hyperlink r:id="rId14" w:history="1">
        <w:r w:rsidRPr="00AA4733">
          <w:rPr>
            <w:rStyle w:val="Hyperkobling"/>
            <w:rFonts w:ascii="DepCentury Old Style" w:hAnsi="DepCentury Old Style"/>
            <w:sz w:val="24"/>
            <w:szCs w:val="24"/>
          </w:rPr>
          <w:t>nettsider</w:t>
        </w:r>
      </w:hyperlink>
      <w:r>
        <w:rPr>
          <w:rFonts w:ascii="DepCentury Old Style" w:hAnsi="DepCentury Old Style"/>
          <w:sz w:val="24"/>
          <w:szCs w:val="24"/>
        </w:rPr>
        <w:t>.</w:t>
      </w:r>
    </w:p>
    <w:sectPr w:rsidR="00AA4733" w:rsidRPr="00452D07">
      <w:footerReference w:type="default" r:id="rId15"/>
      <w:type w:val="continuous"/>
      <w:pgSz w:w="11907" w:h="16840" w:code="9"/>
      <w:pgMar w:top="1418" w:right="1134" w:bottom="1134" w:left="1701" w:header="510" w:footer="284" w:gutter="0"/>
      <w:paperSrc w:first="3" w:other="3"/>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B97" w:rsidRDefault="00485B97">
      <w:r>
        <w:separator/>
      </w:r>
    </w:p>
  </w:endnote>
  <w:endnote w:type="continuationSeparator" w:id="0">
    <w:p w:rsidR="00485B97" w:rsidRDefault="0048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gency FB">
    <w:altName w:val="Calibri"/>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C5C" w:rsidRDefault="009E5C5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C5C" w:rsidRDefault="009E5C5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28" w:type="dxa"/>
      <w:tblLayout w:type="fixed"/>
      <w:tblCellMar>
        <w:left w:w="28" w:type="dxa"/>
        <w:right w:w="28" w:type="dxa"/>
      </w:tblCellMar>
      <w:tblLook w:val="0000" w:firstRow="0" w:lastRow="0" w:firstColumn="0" w:lastColumn="0" w:noHBand="0" w:noVBand="0"/>
    </w:tblPr>
    <w:tblGrid>
      <w:gridCol w:w="2127"/>
      <w:gridCol w:w="2127"/>
      <w:gridCol w:w="2125"/>
      <w:gridCol w:w="2552"/>
    </w:tblGrid>
    <w:tr w:rsidR="00E5569A">
      <w:trPr>
        <w:trHeight w:hRule="exact" w:val="1100"/>
      </w:trPr>
      <w:tc>
        <w:tcPr>
          <w:tcW w:w="2127" w:type="dxa"/>
        </w:tcPr>
        <w:p w:rsidR="00E5569A" w:rsidRDefault="00E10537" w:rsidP="00D53368">
          <w:pPr>
            <w:pStyle w:val="Bunntekst"/>
            <w:spacing w:before="60"/>
            <w:rPr>
              <w:noProof/>
            </w:rPr>
          </w:pPr>
          <w:r>
            <w:rPr>
              <w:noProof/>
            </w:rPr>
            <mc:AlternateContent>
              <mc:Choice Requires="wps">
                <w:drawing>
                  <wp:anchor distT="0" distB="0" distL="114300" distR="114300" simplePos="0" relativeHeight="251658240" behindDoc="0" locked="1" layoutInCell="0" allowOverlap="1">
                    <wp:simplePos x="0" y="0"/>
                    <wp:positionH relativeFrom="page">
                      <wp:posOffset>720090</wp:posOffset>
                    </wp:positionH>
                    <wp:positionV relativeFrom="page">
                      <wp:posOffset>9796780</wp:posOffset>
                    </wp:positionV>
                    <wp:extent cx="6120765" cy="635"/>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FC0A07" id="Line 1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71.4pt" to="538.65pt,7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" o:allowincell="f">
                    <v:stroke startarrowwidth="narrow" startarrowlength="short" endarrowwidth="narrow" endarrowlength="short"/>
                    <w10:wrap anchorx="page" anchory="page"/>
                    <w10:anchorlock/>
                  </v:line>
                </w:pict>
              </mc:Fallback>
            </mc:AlternateContent>
          </w:r>
          <w:r w:rsidR="00E5569A">
            <w:rPr>
              <w:noProof/>
            </w:rPr>
            <w:t>Postadresse</w:t>
          </w:r>
        </w:p>
        <w:p w:rsidR="00E5569A" w:rsidRDefault="00E5569A" w:rsidP="00D53368">
          <w:pPr>
            <w:pStyle w:val="Bunntekst"/>
            <w:rPr>
              <w:noProof/>
            </w:rPr>
          </w:pPr>
          <w:r>
            <w:rPr>
              <w:noProof/>
            </w:rPr>
            <w:t>Postboks 8119 Dep.</w:t>
          </w:r>
        </w:p>
        <w:p w:rsidR="00E5569A" w:rsidRDefault="00E5569A" w:rsidP="00D53368">
          <w:pPr>
            <w:pStyle w:val="Bunntekst"/>
            <w:rPr>
              <w:noProof/>
            </w:rPr>
          </w:pPr>
          <w:r>
            <w:rPr>
              <w:noProof/>
            </w:rPr>
            <w:t>0032 Oslo</w:t>
          </w:r>
        </w:p>
        <w:p w:rsidR="00E5569A" w:rsidRDefault="00E23F2F" w:rsidP="00D53368">
          <w:pPr>
            <w:pStyle w:val="Bunntekst"/>
            <w:tabs>
              <w:tab w:val="left" w:pos="965"/>
            </w:tabs>
            <w:rPr>
              <w:noProof/>
            </w:rPr>
          </w:pPr>
          <w:r>
            <w:rPr>
              <w:noProof/>
            </w:rPr>
            <w:t>www.kd.dep</w:t>
          </w:r>
          <w:r w:rsidR="00E5569A">
            <w:rPr>
              <w:noProof/>
            </w:rPr>
            <w:t>.no</w:t>
          </w:r>
        </w:p>
      </w:tc>
      <w:tc>
        <w:tcPr>
          <w:tcW w:w="2127" w:type="dxa"/>
        </w:tcPr>
        <w:p w:rsidR="00E5569A" w:rsidRDefault="00E5569A">
          <w:pPr>
            <w:pStyle w:val="Bunntekst"/>
            <w:tabs>
              <w:tab w:val="right" w:pos="1843"/>
            </w:tabs>
            <w:spacing w:before="60"/>
            <w:rPr>
              <w:noProof/>
            </w:rPr>
          </w:pPr>
          <w:r>
            <w:rPr>
              <w:noProof/>
            </w:rPr>
            <w:t>Kontoradresse</w:t>
          </w:r>
        </w:p>
        <w:p w:rsidR="00E5569A" w:rsidRDefault="00344770">
          <w:pPr>
            <w:pStyle w:val="Bunntekst"/>
            <w:tabs>
              <w:tab w:val="right" w:pos="1843"/>
            </w:tabs>
            <w:rPr>
              <w:noProof/>
            </w:rPr>
          </w:pPr>
          <w:r>
            <w:rPr>
              <w:noProof/>
            </w:rPr>
            <w:t xml:space="preserve">Kirkeg. </w:t>
          </w:r>
          <w:r w:rsidR="009E5C5C">
            <w:rPr>
              <w:noProof/>
            </w:rPr>
            <w:t>1</w:t>
          </w:r>
          <w:r>
            <w:rPr>
              <w:noProof/>
            </w:rPr>
            <w:t>8</w:t>
          </w:r>
        </w:p>
        <w:p w:rsidR="00E5569A" w:rsidRDefault="00E5569A">
          <w:pPr>
            <w:pStyle w:val="Bunntekst"/>
            <w:tabs>
              <w:tab w:val="right" w:pos="1843"/>
            </w:tabs>
            <w:rPr>
              <w:noProof/>
            </w:rPr>
          </w:pPr>
          <w:r>
            <w:rPr>
              <w:noProof/>
            </w:rPr>
            <w:t>Telefon</w:t>
          </w:r>
          <w:r>
            <w:rPr>
              <w:noProof/>
            </w:rPr>
            <w:tab/>
            <w:t xml:space="preserve"> 22 24 77 07</w:t>
          </w:r>
        </w:p>
        <w:p w:rsidR="00E5569A" w:rsidRDefault="00E5569A" w:rsidP="0090732A">
          <w:pPr>
            <w:pStyle w:val="Bunntekst"/>
            <w:tabs>
              <w:tab w:val="right" w:pos="1843"/>
            </w:tabs>
            <w:rPr>
              <w:noProof/>
            </w:rPr>
          </w:pPr>
          <w:r>
            <w:rPr>
              <w:noProof/>
            </w:rPr>
            <w:t>Telefaks</w:t>
          </w:r>
          <w:r w:rsidR="0090732A">
            <w:rPr>
              <w:noProof/>
            </w:rPr>
            <w:tab/>
          </w:r>
          <w:r>
            <w:rPr>
              <w:noProof/>
            </w:rPr>
            <w:t>22 24 95 44</w:t>
          </w:r>
          <w:bookmarkStart w:id="3" w:name="orgnr"/>
          <w:bookmarkEnd w:id="3"/>
        </w:p>
      </w:tc>
      <w:tc>
        <w:tcPr>
          <w:tcW w:w="2125" w:type="dxa"/>
        </w:tcPr>
        <w:p w:rsidR="00E5569A" w:rsidRDefault="00985990">
          <w:pPr>
            <w:pStyle w:val="Bunntekst"/>
            <w:tabs>
              <w:tab w:val="right" w:pos="1956"/>
            </w:tabs>
            <w:spacing w:before="60"/>
            <w:rPr>
              <w:noProof/>
            </w:rPr>
          </w:pPr>
          <w:r>
            <w:rPr>
              <w:noProof/>
            </w:rPr>
            <w:t>Komm</w:t>
          </w:r>
          <w:r w:rsidR="0036794F">
            <w:rPr>
              <w:noProof/>
            </w:rPr>
            <w:t>unikasjonssjef</w:t>
          </w:r>
        </w:p>
        <w:p w:rsidR="00E5569A" w:rsidRDefault="00AB2401">
          <w:pPr>
            <w:pStyle w:val="Bunntekst"/>
            <w:tabs>
              <w:tab w:val="right" w:pos="1956"/>
            </w:tabs>
            <w:rPr>
              <w:noProof/>
            </w:rPr>
          </w:pPr>
          <w:r w:rsidRPr="00AB2401">
            <w:rPr>
              <w:noProof/>
            </w:rPr>
            <w:t>Anne Kristin Hjukse</w:t>
          </w:r>
        </w:p>
        <w:p w:rsidR="00E5569A" w:rsidRDefault="00E5569A" w:rsidP="0090732A">
          <w:pPr>
            <w:pStyle w:val="Bunntekst"/>
            <w:tabs>
              <w:tab w:val="right" w:pos="1956"/>
            </w:tabs>
            <w:rPr>
              <w:noProof/>
            </w:rPr>
          </w:pPr>
          <w:r>
            <w:rPr>
              <w:noProof/>
            </w:rPr>
            <w:t>Mobil</w:t>
          </w:r>
          <w:r w:rsidR="0090732A">
            <w:rPr>
              <w:noProof/>
            </w:rPr>
            <w:tab/>
          </w:r>
          <w:r w:rsidR="00985990">
            <w:rPr>
              <w:noProof/>
            </w:rPr>
            <w:t>992 14 610</w:t>
          </w:r>
        </w:p>
      </w:tc>
      <w:tc>
        <w:tcPr>
          <w:tcW w:w="2552" w:type="dxa"/>
        </w:tcPr>
        <w:p w:rsidR="00E5569A" w:rsidRDefault="00E5569A" w:rsidP="0090732A">
          <w:pPr>
            <w:pStyle w:val="Bunntekst"/>
            <w:tabs>
              <w:tab w:val="right" w:pos="1956"/>
            </w:tabs>
            <w:rPr>
              <w:noProof/>
            </w:rPr>
          </w:pPr>
        </w:p>
      </w:tc>
    </w:tr>
  </w:tbl>
  <w:p w:rsidR="00E5569A" w:rsidRDefault="00E5569A">
    <w:pPr>
      <w:pStyle w:val="Bunntekst"/>
      <w:rPr>
        <w:sz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69A" w:rsidRDefault="00E5569A">
    <w:pPr>
      <w:pStyle w:val="Bunntekst"/>
    </w:pPr>
    <w:r>
      <w:t xml:space="preserve">Side </w:t>
    </w:r>
    <w:r>
      <w:rPr>
        <w:rStyle w:val="Sidetall"/>
      </w:rPr>
      <w:fldChar w:fldCharType="begin"/>
    </w:r>
    <w:r>
      <w:rPr>
        <w:rStyle w:val="Sidetall"/>
      </w:rPr>
      <w:instrText xml:space="preserve"> PAGE </w:instrText>
    </w:r>
    <w:r>
      <w:rPr>
        <w:rStyle w:val="Sidetall"/>
      </w:rPr>
      <w:fldChar w:fldCharType="separate"/>
    </w:r>
    <w:r w:rsidR="00A1185C">
      <w:rPr>
        <w:rStyle w:val="Sidetall"/>
        <w:noProof/>
      </w:rPr>
      <w:t>2</w:t>
    </w:r>
    <w:r>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B97" w:rsidRDefault="00485B97">
      <w:r>
        <w:separator/>
      </w:r>
    </w:p>
  </w:footnote>
  <w:footnote w:type="continuationSeparator" w:id="0">
    <w:p w:rsidR="00485B97" w:rsidRDefault="0048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C5C" w:rsidRDefault="009E5C5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C5C" w:rsidRDefault="009E5C5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69A" w:rsidRDefault="00E10537">
    <w:pPr>
      <w:pStyle w:val="x"/>
      <w:spacing w:after="60"/>
    </w:pPr>
    <w:r>
      <w:drawing>
        <wp:inline distT="0" distB="0" distL="0" distR="0">
          <wp:extent cx="2219325" cy="981075"/>
          <wp:effectExtent l="0" t="0" r="0" b="0"/>
          <wp:docPr id="1" name="Bilde 1" descr="KD_1K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_1KB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81075"/>
                  </a:xfrm>
                  <a:prstGeom prst="rect">
                    <a:avLst/>
                  </a:prstGeom>
                  <a:noFill/>
                  <a:ln>
                    <a:noFill/>
                  </a:ln>
                </pic:spPr>
              </pic:pic>
            </a:graphicData>
          </a:graphic>
        </wp:inline>
      </w:drawing>
    </w:r>
  </w:p>
  <w:p w:rsidR="00E5569A" w:rsidRPr="002974A2" w:rsidRDefault="00E5569A" w:rsidP="002155F6">
    <w:pPr>
      <w:pStyle w:val="Topptekst"/>
      <w:spacing w:after="240" w:line="240" w:lineRule="exact"/>
      <w:rPr>
        <w:noProof/>
        <w:sz w:val="32"/>
        <w:szCs w:val="32"/>
      </w:rPr>
    </w:pPr>
  </w:p>
  <w:p w:rsidR="00C167F8" w:rsidRPr="002974A2" w:rsidRDefault="00E10537" w:rsidP="00C167F8">
    <w:pPr>
      <w:pStyle w:val="Brevoverskrift"/>
      <w:spacing w:after="420"/>
      <w:rPr>
        <w:sz w:val="32"/>
        <w:szCs w:val="32"/>
      </w:rPr>
    </w:pPr>
    <w:r w:rsidRPr="002974A2">
      <w:rPr>
        <w:noProof/>
        <w:sz w:val="32"/>
        <w:szCs w:val="32"/>
      </w:rPr>
      <mc:AlternateContent>
        <mc:Choice Requires="wpg">
          <w:drawing>
            <wp:anchor distT="0" distB="0" distL="114300" distR="114300" simplePos="0" relativeHeight="251657216" behindDoc="0" locked="0" layoutInCell="0" allowOverlap="1">
              <wp:simplePos x="0" y="0"/>
              <wp:positionH relativeFrom="page">
                <wp:posOffset>720090</wp:posOffset>
              </wp:positionH>
              <wp:positionV relativeFrom="page">
                <wp:posOffset>1836420</wp:posOffset>
              </wp:positionV>
              <wp:extent cx="6120765" cy="6096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60960"/>
                        <a:chOff x="0" y="0"/>
                        <a:chExt cx="20000" cy="19968"/>
                      </a:xfrm>
                    </wpg:grpSpPr>
                    <wps:wsp>
                      <wps:cNvPr id="4" name="Line 17"/>
                      <wps:cNvCnPr>
                        <a:cxnSpLocks noChangeShapeType="1"/>
                      </wps:cNvCnPr>
                      <wps:spPr bwMode="auto">
                        <a:xfrm>
                          <a:off x="0" y="0"/>
                          <a:ext cx="20000" cy="208"/>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Rectangle 18"/>
                      <wps:cNvSpPr>
                        <a:spLocks noChangeArrowheads="1"/>
                      </wps:cNvSpPr>
                      <wps:spPr bwMode="auto">
                        <a:xfrm>
                          <a:off x="1176" y="0"/>
                          <a:ext cx="1648" cy="19968"/>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F4A22" id="Group 16" o:spid="_x0000_s1026" style="position:absolute;margin-left:56.7pt;margin-top:144.6pt;width:481.95pt;height:4.8pt;z-index:251657216;mso-position-horizontal-relative:page;mso-position-vertical-relative:page" coordsize="20000,19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" o:allowincell="f">
              <v:line id="Line 17" o:spid="_x0000_s1027" style="position:absolute;visibility:visible;mso-wrap-style:square" from="0,0" to="2000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">
                <v:stroke startarrowwidth="narrow" startarrowlength="short" endarrowwidth="narrow" endarrowlength="short"/>
              </v:line>
              <v:rect id="Rectangle 18" o:spid="_x0000_s1028" style="position:absolute;left:1176;width:1648;height:19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anchorx="page" anchory="page"/>
            </v:group>
          </w:pict>
        </mc:Fallback>
      </mc:AlternateContent>
    </w:r>
    <w:r w:rsidR="00E5569A" w:rsidRPr="002974A2">
      <w:rPr>
        <w:noProof/>
        <w:sz w:val="32"/>
        <w:szCs w:val="32"/>
      </w:rPr>
      <w:t>Pressemelding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Overskrift1"/>
      <w:lvlText w:val="%1."/>
      <w:legacy w:legacy="1" w:legacySpace="57" w:legacyIndent="0"/>
      <w:lvlJc w:val="left"/>
      <w:pPr>
        <w:ind w:left="567" w:firstLine="0"/>
      </w:pPr>
      <w:rPr>
        <w:rFonts w:ascii="Times New Roman" w:hAnsi="Times New Roman" w:hint="default"/>
        <w:b/>
        <w:i w:val="0"/>
        <w:sz w:val="23"/>
      </w:rPr>
    </w:lvl>
    <w:lvl w:ilvl="1">
      <w:start w:val="1"/>
      <w:numFmt w:val="decimal"/>
      <w:pStyle w:val="Overskrift2"/>
      <w:lvlText w:val="%1.%2"/>
      <w:legacy w:legacy="1" w:legacySpace="57" w:legacyIndent="0"/>
      <w:lvlJc w:val="left"/>
      <w:pPr>
        <w:ind w:left="567"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5BC3823"/>
    <w:multiLevelType w:val="hybridMultilevel"/>
    <w:tmpl w:val="A2F286C0"/>
    <w:lvl w:ilvl="0" w:tplc="0EEEFE44">
      <w:start w:val="1"/>
      <w:numFmt w:val="bullet"/>
      <w:lvlText w:val=""/>
      <w:lvlJc w:val="left"/>
      <w:pPr>
        <w:tabs>
          <w:tab w:val="num" w:pos="720"/>
        </w:tabs>
        <w:ind w:left="720" w:hanging="360"/>
      </w:pPr>
      <w:rPr>
        <w:rFonts w:ascii="Symbol" w:hAnsi="Symbol" w:hint="default"/>
        <w:sz w:val="20"/>
      </w:rPr>
    </w:lvl>
    <w:lvl w:ilvl="1" w:tplc="FA72767E" w:tentative="1">
      <w:start w:val="1"/>
      <w:numFmt w:val="bullet"/>
      <w:lvlText w:val=""/>
      <w:lvlJc w:val="left"/>
      <w:pPr>
        <w:tabs>
          <w:tab w:val="num" w:pos="1440"/>
        </w:tabs>
        <w:ind w:left="1440" w:hanging="360"/>
      </w:pPr>
      <w:rPr>
        <w:rFonts w:ascii="Symbol" w:hAnsi="Symbol" w:hint="default"/>
        <w:sz w:val="20"/>
      </w:rPr>
    </w:lvl>
    <w:lvl w:ilvl="2" w:tplc="3C76D0C4" w:tentative="1">
      <w:start w:val="1"/>
      <w:numFmt w:val="bullet"/>
      <w:lvlText w:val=""/>
      <w:lvlJc w:val="left"/>
      <w:pPr>
        <w:tabs>
          <w:tab w:val="num" w:pos="2160"/>
        </w:tabs>
        <w:ind w:left="2160" w:hanging="360"/>
      </w:pPr>
      <w:rPr>
        <w:rFonts w:ascii="Symbol" w:hAnsi="Symbol" w:hint="default"/>
        <w:sz w:val="20"/>
      </w:rPr>
    </w:lvl>
    <w:lvl w:ilvl="3" w:tplc="ADD69CC6" w:tentative="1">
      <w:start w:val="1"/>
      <w:numFmt w:val="bullet"/>
      <w:lvlText w:val=""/>
      <w:lvlJc w:val="left"/>
      <w:pPr>
        <w:tabs>
          <w:tab w:val="num" w:pos="2880"/>
        </w:tabs>
        <w:ind w:left="2880" w:hanging="360"/>
      </w:pPr>
      <w:rPr>
        <w:rFonts w:ascii="Symbol" w:hAnsi="Symbol" w:hint="default"/>
        <w:sz w:val="20"/>
      </w:rPr>
    </w:lvl>
    <w:lvl w:ilvl="4" w:tplc="F41ECA5A" w:tentative="1">
      <w:start w:val="1"/>
      <w:numFmt w:val="bullet"/>
      <w:lvlText w:val=""/>
      <w:lvlJc w:val="left"/>
      <w:pPr>
        <w:tabs>
          <w:tab w:val="num" w:pos="3600"/>
        </w:tabs>
        <w:ind w:left="3600" w:hanging="360"/>
      </w:pPr>
      <w:rPr>
        <w:rFonts w:ascii="Symbol" w:hAnsi="Symbol" w:hint="default"/>
        <w:sz w:val="20"/>
      </w:rPr>
    </w:lvl>
    <w:lvl w:ilvl="5" w:tplc="7350653A" w:tentative="1">
      <w:start w:val="1"/>
      <w:numFmt w:val="bullet"/>
      <w:lvlText w:val=""/>
      <w:lvlJc w:val="left"/>
      <w:pPr>
        <w:tabs>
          <w:tab w:val="num" w:pos="4320"/>
        </w:tabs>
        <w:ind w:left="4320" w:hanging="360"/>
      </w:pPr>
      <w:rPr>
        <w:rFonts w:ascii="Symbol" w:hAnsi="Symbol" w:hint="default"/>
        <w:sz w:val="20"/>
      </w:rPr>
    </w:lvl>
    <w:lvl w:ilvl="6" w:tplc="C7327D16" w:tentative="1">
      <w:start w:val="1"/>
      <w:numFmt w:val="bullet"/>
      <w:lvlText w:val=""/>
      <w:lvlJc w:val="left"/>
      <w:pPr>
        <w:tabs>
          <w:tab w:val="num" w:pos="5040"/>
        </w:tabs>
        <w:ind w:left="5040" w:hanging="360"/>
      </w:pPr>
      <w:rPr>
        <w:rFonts w:ascii="Symbol" w:hAnsi="Symbol" w:hint="default"/>
        <w:sz w:val="20"/>
      </w:rPr>
    </w:lvl>
    <w:lvl w:ilvl="7" w:tplc="4C420E1C" w:tentative="1">
      <w:start w:val="1"/>
      <w:numFmt w:val="bullet"/>
      <w:lvlText w:val=""/>
      <w:lvlJc w:val="left"/>
      <w:pPr>
        <w:tabs>
          <w:tab w:val="num" w:pos="5760"/>
        </w:tabs>
        <w:ind w:left="5760" w:hanging="360"/>
      </w:pPr>
      <w:rPr>
        <w:rFonts w:ascii="Symbol" w:hAnsi="Symbol" w:hint="default"/>
        <w:sz w:val="20"/>
      </w:rPr>
    </w:lvl>
    <w:lvl w:ilvl="8" w:tplc="9F2A8FBE"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36E69"/>
    <w:multiLevelType w:val="singleLevel"/>
    <w:tmpl w:val="280A7C9C"/>
    <w:lvl w:ilvl="0">
      <w:start w:val="1"/>
      <w:numFmt w:val="upperLetter"/>
      <w:lvlText w:val="%1."/>
      <w:legacy w:legacy="1" w:legacySpace="0" w:legacyIndent="567"/>
      <w:lvlJc w:val="left"/>
      <w:pPr>
        <w:ind w:left="567" w:hanging="567"/>
      </w:pPr>
    </w:lvl>
  </w:abstractNum>
  <w:abstractNum w:abstractNumId="3" w15:restartNumberingAfterBreak="0">
    <w:nsid w:val="1C701876"/>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224516"/>
    <w:multiLevelType w:val="singleLevel"/>
    <w:tmpl w:val="31726E9C"/>
    <w:lvl w:ilvl="0">
      <w:start w:val="1"/>
      <w:numFmt w:val="lowerRoman"/>
      <w:lvlText w:val="(%1)"/>
      <w:legacy w:legacy="1" w:legacySpace="0" w:legacyIndent="567"/>
      <w:lvlJc w:val="left"/>
      <w:pPr>
        <w:ind w:left="567" w:hanging="567"/>
      </w:pPr>
    </w:lvl>
  </w:abstractNum>
  <w:abstractNum w:abstractNumId="5" w15:restartNumberingAfterBreak="0">
    <w:nsid w:val="23A10597"/>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2145A1"/>
    <w:multiLevelType w:val="singleLevel"/>
    <w:tmpl w:val="E1E0CCEE"/>
    <w:lvl w:ilvl="0">
      <w:start w:val="1"/>
      <w:numFmt w:val="lowerLetter"/>
      <w:lvlText w:val="%1."/>
      <w:legacy w:legacy="1" w:legacySpace="0" w:legacyIndent="567"/>
      <w:lvlJc w:val="left"/>
      <w:pPr>
        <w:ind w:left="567" w:hanging="567"/>
      </w:pPr>
    </w:lvl>
  </w:abstractNum>
  <w:abstractNum w:abstractNumId="7" w15:restartNumberingAfterBreak="0">
    <w:nsid w:val="29264057"/>
    <w:multiLevelType w:val="singleLevel"/>
    <w:tmpl w:val="0FE87998"/>
    <w:lvl w:ilvl="0">
      <w:start w:val="28"/>
      <w:numFmt w:val="decimal"/>
      <w:lvlText w:val=""/>
      <w:lvlJc w:val="left"/>
      <w:pPr>
        <w:tabs>
          <w:tab w:val="num" w:pos="-207"/>
        </w:tabs>
        <w:ind w:left="-207" w:hanging="360"/>
      </w:pPr>
      <w:rPr>
        <w:rFonts w:ascii="Symbol" w:hAnsi="Symbol" w:hint="default"/>
        <w:b w:val="0"/>
        <w:sz w:val="24"/>
      </w:rPr>
    </w:lvl>
  </w:abstractNum>
  <w:abstractNum w:abstractNumId="8" w15:restartNumberingAfterBreak="0">
    <w:nsid w:val="33AD1E9B"/>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622117"/>
    <w:multiLevelType w:val="hybridMultilevel"/>
    <w:tmpl w:val="49A6C498"/>
    <w:lvl w:ilvl="0" w:tplc="0B1EC292">
      <w:start w:val="29"/>
      <w:numFmt w:val="bullet"/>
      <w:lvlText w:val="-"/>
      <w:lvlJc w:val="left"/>
      <w:pPr>
        <w:tabs>
          <w:tab w:val="num" w:pos="1080"/>
        </w:tabs>
        <w:ind w:left="1080" w:hanging="360"/>
      </w:pPr>
      <w:rPr>
        <w:rFonts w:ascii="Times New Roman" w:eastAsia="Times New Roman" w:hAnsi="Times New Roman" w:cs="Times New Roman" w:hint="default"/>
      </w:rPr>
    </w:lvl>
    <w:lvl w:ilvl="1" w:tplc="D22A41CA" w:tentative="1">
      <w:start w:val="1"/>
      <w:numFmt w:val="bullet"/>
      <w:lvlText w:val="o"/>
      <w:lvlJc w:val="left"/>
      <w:pPr>
        <w:tabs>
          <w:tab w:val="num" w:pos="1440"/>
        </w:tabs>
        <w:ind w:left="1440" w:hanging="360"/>
      </w:pPr>
      <w:rPr>
        <w:rFonts w:ascii="Courier New" w:hAnsi="Courier New" w:cs="Courier New" w:hint="default"/>
      </w:rPr>
    </w:lvl>
    <w:lvl w:ilvl="2" w:tplc="6468530C" w:tentative="1">
      <w:start w:val="1"/>
      <w:numFmt w:val="bullet"/>
      <w:lvlText w:val=""/>
      <w:lvlJc w:val="left"/>
      <w:pPr>
        <w:tabs>
          <w:tab w:val="num" w:pos="2160"/>
        </w:tabs>
        <w:ind w:left="2160" w:hanging="360"/>
      </w:pPr>
      <w:rPr>
        <w:rFonts w:ascii="Wingdings" w:hAnsi="Wingdings" w:hint="default"/>
      </w:rPr>
    </w:lvl>
    <w:lvl w:ilvl="3" w:tplc="4F003D7E" w:tentative="1">
      <w:start w:val="1"/>
      <w:numFmt w:val="bullet"/>
      <w:lvlText w:val=""/>
      <w:lvlJc w:val="left"/>
      <w:pPr>
        <w:tabs>
          <w:tab w:val="num" w:pos="2880"/>
        </w:tabs>
        <w:ind w:left="2880" w:hanging="360"/>
      </w:pPr>
      <w:rPr>
        <w:rFonts w:ascii="Symbol" w:hAnsi="Symbol" w:hint="default"/>
      </w:rPr>
    </w:lvl>
    <w:lvl w:ilvl="4" w:tplc="586C8434" w:tentative="1">
      <w:start w:val="1"/>
      <w:numFmt w:val="bullet"/>
      <w:lvlText w:val="o"/>
      <w:lvlJc w:val="left"/>
      <w:pPr>
        <w:tabs>
          <w:tab w:val="num" w:pos="3600"/>
        </w:tabs>
        <w:ind w:left="3600" w:hanging="360"/>
      </w:pPr>
      <w:rPr>
        <w:rFonts w:ascii="Courier New" w:hAnsi="Courier New" w:cs="Courier New" w:hint="default"/>
      </w:rPr>
    </w:lvl>
    <w:lvl w:ilvl="5" w:tplc="5BAE999A" w:tentative="1">
      <w:start w:val="1"/>
      <w:numFmt w:val="bullet"/>
      <w:lvlText w:val=""/>
      <w:lvlJc w:val="left"/>
      <w:pPr>
        <w:tabs>
          <w:tab w:val="num" w:pos="4320"/>
        </w:tabs>
        <w:ind w:left="4320" w:hanging="360"/>
      </w:pPr>
      <w:rPr>
        <w:rFonts w:ascii="Wingdings" w:hAnsi="Wingdings" w:hint="default"/>
      </w:rPr>
    </w:lvl>
    <w:lvl w:ilvl="6" w:tplc="382A06A4" w:tentative="1">
      <w:start w:val="1"/>
      <w:numFmt w:val="bullet"/>
      <w:lvlText w:val=""/>
      <w:lvlJc w:val="left"/>
      <w:pPr>
        <w:tabs>
          <w:tab w:val="num" w:pos="5040"/>
        </w:tabs>
        <w:ind w:left="5040" w:hanging="360"/>
      </w:pPr>
      <w:rPr>
        <w:rFonts w:ascii="Symbol" w:hAnsi="Symbol" w:hint="default"/>
      </w:rPr>
    </w:lvl>
    <w:lvl w:ilvl="7" w:tplc="17906A96" w:tentative="1">
      <w:start w:val="1"/>
      <w:numFmt w:val="bullet"/>
      <w:lvlText w:val="o"/>
      <w:lvlJc w:val="left"/>
      <w:pPr>
        <w:tabs>
          <w:tab w:val="num" w:pos="5760"/>
        </w:tabs>
        <w:ind w:left="5760" w:hanging="360"/>
      </w:pPr>
      <w:rPr>
        <w:rFonts w:ascii="Courier New" w:hAnsi="Courier New" w:cs="Courier New" w:hint="default"/>
      </w:rPr>
    </w:lvl>
    <w:lvl w:ilvl="8" w:tplc="9402A0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A429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F06405"/>
    <w:multiLevelType w:val="singleLevel"/>
    <w:tmpl w:val="E1E0CCEE"/>
    <w:lvl w:ilvl="0">
      <w:start w:val="1"/>
      <w:numFmt w:val="lowerLetter"/>
      <w:lvlText w:val="%1."/>
      <w:legacy w:legacy="1" w:legacySpace="0" w:legacyIndent="567"/>
      <w:lvlJc w:val="left"/>
      <w:pPr>
        <w:ind w:left="567" w:hanging="567"/>
      </w:pPr>
    </w:lvl>
  </w:abstractNum>
  <w:abstractNum w:abstractNumId="12" w15:restartNumberingAfterBreak="0">
    <w:nsid w:val="400A747F"/>
    <w:multiLevelType w:val="hybridMultilevel"/>
    <w:tmpl w:val="EF7608A8"/>
    <w:lvl w:ilvl="0" w:tplc="B1827C96">
      <w:start w:val="1"/>
      <w:numFmt w:val="bullet"/>
      <w:lvlText w:val=""/>
      <w:lvlJc w:val="left"/>
      <w:pPr>
        <w:tabs>
          <w:tab w:val="num" w:pos="720"/>
        </w:tabs>
        <w:ind w:left="720" w:hanging="360"/>
      </w:pPr>
      <w:rPr>
        <w:rFonts w:ascii="Symbol" w:hAnsi="Symbol" w:hint="default"/>
      </w:rPr>
    </w:lvl>
    <w:lvl w:ilvl="1" w:tplc="EDCC4686" w:tentative="1">
      <w:start w:val="1"/>
      <w:numFmt w:val="bullet"/>
      <w:lvlText w:val="o"/>
      <w:lvlJc w:val="left"/>
      <w:pPr>
        <w:tabs>
          <w:tab w:val="num" w:pos="1440"/>
        </w:tabs>
        <w:ind w:left="1440" w:hanging="360"/>
      </w:pPr>
      <w:rPr>
        <w:rFonts w:ascii="Courier New" w:hAnsi="Courier New" w:cs="Courier New" w:hint="default"/>
      </w:rPr>
    </w:lvl>
    <w:lvl w:ilvl="2" w:tplc="F37C5BCA" w:tentative="1">
      <w:start w:val="1"/>
      <w:numFmt w:val="bullet"/>
      <w:lvlText w:val=""/>
      <w:lvlJc w:val="left"/>
      <w:pPr>
        <w:tabs>
          <w:tab w:val="num" w:pos="2160"/>
        </w:tabs>
        <w:ind w:left="2160" w:hanging="360"/>
      </w:pPr>
      <w:rPr>
        <w:rFonts w:ascii="Wingdings" w:hAnsi="Wingdings" w:hint="default"/>
      </w:rPr>
    </w:lvl>
    <w:lvl w:ilvl="3" w:tplc="F050C070" w:tentative="1">
      <w:start w:val="1"/>
      <w:numFmt w:val="bullet"/>
      <w:lvlText w:val=""/>
      <w:lvlJc w:val="left"/>
      <w:pPr>
        <w:tabs>
          <w:tab w:val="num" w:pos="2880"/>
        </w:tabs>
        <w:ind w:left="2880" w:hanging="360"/>
      </w:pPr>
      <w:rPr>
        <w:rFonts w:ascii="Symbol" w:hAnsi="Symbol" w:hint="default"/>
      </w:rPr>
    </w:lvl>
    <w:lvl w:ilvl="4" w:tplc="0332CE72" w:tentative="1">
      <w:start w:val="1"/>
      <w:numFmt w:val="bullet"/>
      <w:lvlText w:val="o"/>
      <w:lvlJc w:val="left"/>
      <w:pPr>
        <w:tabs>
          <w:tab w:val="num" w:pos="3600"/>
        </w:tabs>
        <w:ind w:left="3600" w:hanging="360"/>
      </w:pPr>
      <w:rPr>
        <w:rFonts w:ascii="Courier New" w:hAnsi="Courier New" w:cs="Courier New" w:hint="default"/>
      </w:rPr>
    </w:lvl>
    <w:lvl w:ilvl="5" w:tplc="7F962B2C" w:tentative="1">
      <w:start w:val="1"/>
      <w:numFmt w:val="bullet"/>
      <w:lvlText w:val=""/>
      <w:lvlJc w:val="left"/>
      <w:pPr>
        <w:tabs>
          <w:tab w:val="num" w:pos="4320"/>
        </w:tabs>
        <w:ind w:left="4320" w:hanging="360"/>
      </w:pPr>
      <w:rPr>
        <w:rFonts w:ascii="Wingdings" w:hAnsi="Wingdings" w:hint="default"/>
      </w:rPr>
    </w:lvl>
    <w:lvl w:ilvl="6" w:tplc="7E920842" w:tentative="1">
      <w:start w:val="1"/>
      <w:numFmt w:val="bullet"/>
      <w:lvlText w:val=""/>
      <w:lvlJc w:val="left"/>
      <w:pPr>
        <w:tabs>
          <w:tab w:val="num" w:pos="5040"/>
        </w:tabs>
        <w:ind w:left="5040" w:hanging="360"/>
      </w:pPr>
      <w:rPr>
        <w:rFonts w:ascii="Symbol" w:hAnsi="Symbol" w:hint="default"/>
      </w:rPr>
    </w:lvl>
    <w:lvl w:ilvl="7" w:tplc="14848964" w:tentative="1">
      <w:start w:val="1"/>
      <w:numFmt w:val="bullet"/>
      <w:lvlText w:val="o"/>
      <w:lvlJc w:val="left"/>
      <w:pPr>
        <w:tabs>
          <w:tab w:val="num" w:pos="5760"/>
        </w:tabs>
        <w:ind w:left="5760" w:hanging="360"/>
      </w:pPr>
      <w:rPr>
        <w:rFonts w:ascii="Courier New" w:hAnsi="Courier New" w:cs="Courier New" w:hint="default"/>
      </w:rPr>
    </w:lvl>
    <w:lvl w:ilvl="8" w:tplc="339659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452657"/>
    <w:multiLevelType w:val="singleLevel"/>
    <w:tmpl w:val="280A7C9C"/>
    <w:lvl w:ilvl="0">
      <w:start w:val="1"/>
      <w:numFmt w:val="upperLetter"/>
      <w:lvlText w:val="%1."/>
      <w:legacy w:legacy="1" w:legacySpace="0" w:legacyIndent="567"/>
      <w:lvlJc w:val="left"/>
      <w:pPr>
        <w:ind w:left="567" w:hanging="567"/>
      </w:pPr>
    </w:lvl>
  </w:abstractNum>
  <w:abstractNum w:abstractNumId="14" w15:restartNumberingAfterBreak="0">
    <w:nsid w:val="44B2163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F6420C"/>
    <w:multiLevelType w:val="singleLevel"/>
    <w:tmpl w:val="E1E0CCEE"/>
    <w:lvl w:ilvl="0">
      <w:start w:val="1"/>
      <w:numFmt w:val="lowerLetter"/>
      <w:lvlText w:val="%1."/>
      <w:legacy w:legacy="1" w:legacySpace="0" w:legacyIndent="567"/>
      <w:lvlJc w:val="left"/>
      <w:pPr>
        <w:ind w:left="567" w:hanging="567"/>
      </w:pPr>
    </w:lvl>
  </w:abstractNum>
  <w:abstractNum w:abstractNumId="16" w15:restartNumberingAfterBreak="0">
    <w:nsid w:val="47E96FA4"/>
    <w:multiLevelType w:val="hybridMultilevel"/>
    <w:tmpl w:val="7D2A26A0"/>
    <w:lvl w:ilvl="0" w:tplc="AFFA9784">
      <w:start w:val="29"/>
      <w:numFmt w:val="bullet"/>
      <w:lvlText w:val="-"/>
      <w:lvlJc w:val="left"/>
      <w:pPr>
        <w:tabs>
          <w:tab w:val="num" w:pos="1080"/>
        </w:tabs>
        <w:ind w:left="1080" w:hanging="360"/>
      </w:pPr>
      <w:rPr>
        <w:rFonts w:ascii="Times New Roman" w:eastAsia="Times New Roman" w:hAnsi="Times New Roman" w:cs="Times New Roman" w:hint="default"/>
      </w:rPr>
    </w:lvl>
    <w:lvl w:ilvl="1" w:tplc="1AA823F6" w:tentative="1">
      <w:start w:val="1"/>
      <w:numFmt w:val="bullet"/>
      <w:lvlText w:val="o"/>
      <w:lvlJc w:val="left"/>
      <w:pPr>
        <w:tabs>
          <w:tab w:val="num" w:pos="1440"/>
        </w:tabs>
        <w:ind w:left="1440" w:hanging="360"/>
      </w:pPr>
      <w:rPr>
        <w:rFonts w:ascii="Courier New" w:hAnsi="Courier New" w:cs="Courier New" w:hint="default"/>
      </w:rPr>
    </w:lvl>
    <w:lvl w:ilvl="2" w:tplc="19A094F6" w:tentative="1">
      <w:start w:val="1"/>
      <w:numFmt w:val="bullet"/>
      <w:lvlText w:val=""/>
      <w:lvlJc w:val="left"/>
      <w:pPr>
        <w:tabs>
          <w:tab w:val="num" w:pos="2160"/>
        </w:tabs>
        <w:ind w:left="2160" w:hanging="360"/>
      </w:pPr>
      <w:rPr>
        <w:rFonts w:ascii="Wingdings" w:hAnsi="Wingdings" w:hint="default"/>
      </w:rPr>
    </w:lvl>
    <w:lvl w:ilvl="3" w:tplc="306E3D2C" w:tentative="1">
      <w:start w:val="1"/>
      <w:numFmt w:val="bullet"/>
      <w:lvlText w:val=""/>
      <w:lvlJc w:val="left"/>
      <w:pPr>
        <w:tabs>
          <w:tab w:val="num" w:pos="2880"/>
        </w:tabs>
        <w:ind w:left="2880" w:hanging="360"/>
      </w:pPr>
      <w:rPr>
        <w:rFonts w:ascii="Symbol" w:hAnsi="Symbol" w:hint="default"/>
      </w:rPr>
    </w:lvl>
    <w:lvl w:ilvl="4" w:tplc="41722100" w:tentative="1">
      <w:start w:val="1"/>
      <w:numFmt w:val="bullet"/>
      <w:lvlText w:val="o"/>
      <w:lvlJc w:val="left"/>
      <w:pPr>
        <w:tabs>
          <w:tab w:val="num" w:pos="3600"/>
        </w:tabs>
        <w:ind w:left="3600" w:hanging="360"/>
      </w:pPr>
      <w:rPr>
        <w:rFonts w:ascii="Courier New" w:hAnsi="Courier New" w:cs="Courier New" w:hint="default"/>
      </w:rPr>
    </w:lvl>
    <w:lvl w:ilvl="5" w:tplc="7B80500E" w:tentative="1">
      <w:start w:val="1"/>
      <w:numFmt w:val="bullet"/>
      <w:lvlText w:val=""/>
      <w:lvlJc w:val="left"/>
      <w:pPr>
        <w:tabs>
          <w:tab w:val="num" w:pos="4320"/>
        </w:tabs>
        <w:ind w:left="4320" w:hanging="360"/>
      </w:pPr>
      <w:rPr>
        <w:rFonts w:ascii="Wingdings" w:hAnsi="Wingdings" w:hint="default"/>
      </w:rPr>
    </w:lvl>
    <w:lvl w:ilvl="6" w:tplc="9ECEC246" w:tentative="1">
      <w:start w:val="1"/>
      <w:numFmt w:val="bullet"/>
      <w:lvlText w:val=""/>
      <w:lvlJc w:val="left"/>
      <w:pPr>
        <w:tabs>
          <w:tab w:val="num" w:pos="5040"/>
        </w:tabs>
        <w:ind w:left="5040" w:hanging="360"/>
      </w:pPr>
      <w:rPr>
        <w:rFonts w:ascii="Symbol" w:hAnsi="Symbol" w:hint="default"/>
      </w:rPr>
    </w:lvl>
    <w:lvl w:ilvl="7" w:tplc="9556AAAE" w:tentative="1">
      <w:start w:val="1"/>
      <w:numFmt w:val="bullet"/>
      <w:lvlText w:val="o"/>
      <w:lvlJc w:val="left"/>
      <w:pPr>
        <w:tabs>
          <w:tab w:val="num" w:pos="5760"/>
        </w:tabs>
        <w:ind w:left="5760" w:hanging="360"/>
      </w:pPr>
      <w:rPr>
        <w:rFonts w:ascii="Courier New" w:hAnsi="Courier New" w:cs="Courier New" w:hint="default"/>
      </w:rPr>
    </w:lvl>
    <w:lvl w:ilvl="8" w:tplc="8ABCB70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74679C"/>
    <w:multiLevelType w:val="singleLevel"/>
    <w:tmpl w:val="E1E0CCEE"/>
    <w:lvl w:ilvl="0">
      <w:start w:val="1"/>
      <w:numFmt w:val="lowerLetter"/>
      <w:lvlText w:val="%1."/>
      <w:legacy w:legacy="1" w:legacySpace="0" w:legacyIndent="567"/>
      <w:lvlJc w:val="left"/>
      <w:pPr>
        <w:ind w:left="567" w:hanging="567"/>
      </w:pPr>
    </w:lvl>
  </w:abstractNum>
  <w:abstractNum w:abstractNumId="18" w15:restartNumberingAfterBreak="0">
    <w:nsid w:val="56DD165D"/>
    <w:multiLevelType w:val="hybridMultilevel"/>
    <w:tmpl w:val="4ADE8C56"/>
    <w:lvl w:ilvl="0" w:tplc="0F208DF2">
      <w:start w:val="1"/>
      <w:numFmt w:val="bullet"/>
      <w:lvlText w:val=""/>
      <w:lvlJc w:val="left"/>
      <w:pPr>
        <w:tabs>
          <w:tab w:val="num" w:pos="360"/>
        </w:tabs>
        <w:ind w:left="360" w:hanging="360"/>
      </w:pPr>
      <w:rPr>
        <w:rFonts w:ascii="Symbol" w:hAnsi="Symbol" w:hint="default"/>
      </w:rPr>
    </w:lvl>
    <w:lvl w:ilvl="1" w:tplc="F3B2A7F4" w:tentative="1">
      <w:start w:val="1"/>
      <w:numFmt w:val="bullet"/>
      <w:lvlText w:val="o"/>
      <w:lvlJc w:val="left"/>
      <w:pPr>
        <w:tabs>
          <w:tab w:val="num" w:pos="1080"/>
        </w:tabs>
        <w:ind w:left="1080" w:hanging="360"/>
      </w:pPr>
      <w:rPr>
        <w:rFonts w:ascii="Courier New" w:hAnsi="Courier New" w:cs="Courier New" w:hint="default"/>
      </w:rPr>
    </w:lvl>
    <w:lvl w:ilvl="2" w:tplc="B58C69BE" w:tentative="1">
      <w:start w:val="1"/>
      <w:numFmt w:val="bullet"/>
      <w:lvlText w:val=""/>
      <w:lvlJc w:val="left"/>
      <w:pPr>
        <w:tabs>
          <w:tab w:val="num" w:pos="1800"/>
        </w:tabs>
        <w:ind w:left="1800" w:hanging="360"/>
      </w:pPr>
      <w:rPr>
        <w:rFonts w:ascii="Wingdings" w:hAnsi="Wingdings" w:hint="default"/>
      </w:rPr>
    </w:lvl>
    <w:lvl w:ilvl="3" w:tplc="34667EEC" w:tentative="1">
      <w:start w:val="1"/>
      <w:numFmt w:val="bullet"/>
      <w:lvlText w:val=""/>
      <w:lvlJc w:val="left"/>
      <w:pPr>
        <w:tabs>
          <w:tab w:val="num" w:pos="2520"/>
        </w:tabs>
        <w:ind w:left="2520" w:hanging="360"/>
      </w:pPr>
      <w:rPr>
        <w:rFonts w:ascii="Symbol" w:hAnsi="Symbol" w:hint="default"/>
      </w:rPr>
    </w:lvl>
    <w:lvl w:ilvl="4" w:tplc="83DE6684" w:tentative="1">
      <w:start w:val="1"/>
      <w:numFmt w:val="bullet"/>
      <w:lvlText w:val="o"/>
      <w:lvlJc w:val="left"/>
      <w:pPr>
        <w:tabs>
          <w:tab w:val="num" w:pos="3240"/>
        </w:tabs>
        <w:ind w:left="3240" w:hanging="360"/>
      </w:pPr>
      <w:rPr>
        <w:rFonts w:ascii="Courier New" w:hAnsi="Courier New" w:cs="Courier New" w:hint="default"/>
      </w:rPr>
    </w:lvl>
    <w:lvl w:ilvl="5" w:tplc="3A2C2538" w:tentative="1">
      <w:start w:val="1"/>
      <w:numFmt w:val="bullet"/>
      <w:lvlText w:val=""/>
      <w:lvlJc w:val="left"/>
      <w:pPr>
        <w:tabs>
          <w:tab w:val="num" w:pos="3960"/>
        </w:tabs>
        <w:ind w:left="3960" w:hanging="360"/>
      </w:pPr>
      <w:rPr>
        <w:rFonts w:ascii="Wingdings" w:hAnsi="Wingdings" w:hint="default"/>
      </w:rPr>
    </w:lvl>
    <w:lvl w:ilvl="6" w:tplc="58B8F41A" w:tentative="1">
      <w:start w:val="1"/>
      <w:numFmt w:val="bullet"/>
      <w:lvlText w:val=""/>
      <w:lvlJc w:val="left"/>
      <w:pPr>
        <w:tabs>
          <w:tab w:val="num" w:pos="4680"/>
        </w:tabs>
        <w:ind w:left="4680" w:hanging="360"/>
      </w:pPr>
      <w:rPr>
        <w:rFonts w:ascii="Symbol" w:hAnsi="Symbol" w:hint="default"/>
      </w:rPr>
    </w:lvl>
    <w:lvl w:ilvl="7" w:tplc="50B8F7FE" w:tentative="1">
      <w:start w:val="1"/>
      <w:numFmt w:val="bullet"/>
      <w:lvlText w:val="o"/>
      <w:lvlJc w:val="left"/>
      <w:pPr>
        <w:tabs>
          <w:tab w:val="num" w:pos="5400"/>
        </w:tabs>
        <w:ind w:left="5400" w:hanging="360"/>
      </w:pPr>
      <w:rPr>
        <w:rFonts w:ascii="Courier New" w:hAnsi="Courier New" w:cs="Courier New" w:hint="default"/>
      </w:rPr>
    </w:lvl>
    <w:lvl w:ilvl="8" w:tplc="72208FD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287139"/>
    <w:multiLevelType w:val="singleLevel"/>
    <w:tmpl w:val="E1E0CCEE"/>
    <w:lvl w:ilvl="0">
      <w:start w:val="1"/>
      <w:numFmt w:val="lowerLetter"/>
      <w:lvlText w:val="%1."/>
      <w:legacy w:legacy="1" w:legacySpace="0" w:legacyIndent="567"/>
      <w:lvlJc w:val="left"/>
      <w:pPr>
        <w:ind w:left="567" w:hanging="567"/>
      </w:pPr>
    </w:lvl>
  </w:abstractNum>
  <w:abstractNum w:abstractNumId="20" w15:restartNumberingAfterBreak="0">
    <w:nsid w:val="591D78E7"/>
    <w:multiLevelType w:val="singleLevel"/>
    <w:tmpl w:val="31726E9C"/>
    <w:lvl w:ilvl="0">
      <w:start w:val="1"/>
      <w:numFmt w:val="lowerRoman"/>
      <w:lvlText w:val="(%1)"/>
      <w:legacy w:legacy="1" w:legacySpace="0" w:legacyIndent="567"/>
      <w:lvlJc w:val="left"/>
      <w:pPr>
        <w:ind w:left="567" w:hanging="567"/>
      </w:pPr>
    </w:lvl>
  </w:abstractNum>
  <w:abstractNum w:abstractNumId="21" w15:restartNumberingAfterBreak="0">
    <w:nsid w:val="62CB5E1D"/>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710200A"/>
    <w:multiLevelType w:val="singleLevel"/>
    <w:tmpl w:val="280A7C9C"/>
    <w:lvl w:ilvl="0">
      <w:start w:val="1"/>
      <w:numFmt w:val="upperLetter"/>
      <w:lvlText w:val="%1."/>
      <w:legacy w:legacy="1" w:legacySpace="0" w:legacyIndent="567"/>
      <w:lvlJc w:val="left"/>
      <w:pPr>
        <w:ind w:left="567" w:hanging="567"/>
      </w:pPr>
    </w:lvl>
  </w:abstractNum>
  <w:abstractNum w:abstractNumId="23" w15:restartNumberingAfterBreak="0">
    <w:nsid w:val="71E3731A"/>
    <w:multiLevelType w:val="singleLevel"/>
    <w:tmpl w:val="280A7C9C"/>
    <w:lvl w:ilvl="0">
      <w:start w:val="1"/>
      <w:numFmt w:val="upperLetter"/>
      <w:lvlText w:val="%1."/>
      <w:legacy w:legacy="1" w:legacySpace="0" w:legacyIndent="567"/>
      <w:lvlJc w:val="left"/>
      <w:pPr>
        <w:ind w:left="567" w:hanging="567"/>
      </w:pPr>
    </w:lvl>
  </w:abstractNum>
  <w:abstractNum w:abstractNumId="24" w15:restartNumberingAfterBreak="0">
    <w:nsid w:val="72882523"/>
    <w:multiLevelType w:val="singleLevel"/>
    <w:tmpl w:val="E1E0CCEE"/>
    <w:lvl w:ilvl="0">
      <w:start w:val="1"/>
      <w:numFmt w:val="lowerLetter"/>
      <w:lvlText w:val="%1."/>
      <w:legacy w:legacy="1" w:legacySpace="0" w:legacyIndent="567"/>
      <w:lvlJc w:val="left"/>
      <w:pPr>
        <w:ind w:left="567" w:hanging="567"/>
      </w:pPr>
    </w:lvl>
  </w:abstractNum>
  <w:abstractNum w:abstractNumId="25" w15:restartNumberingAfterBreak="0">
    <w:nsid w:val="764D4A82"/>
    <w:multiLevelType w:val="singleLevel"/>
    <w:tmpl w:val="31726E9C"/>
    <w:lvl w:ilvl="0">
      <w:start w:val="1"/>
      <w:numFmt w:val="lowerRoman"/>
      <w:lvlText w:val="(%1)"/>
      <w:legacy w:legacy="1" w:legacySpace="0" w:legacyIndent="567"/>
      <w:lvlJc w:val="left"/>
      <w:pPr>
        <w:ind w:left="567" w:hanging="567"/>
      </w:pPr>
    </w:lvl>
  </w:abstractNum>
  <w:abstractNum w:abstractNumId="26" w15:restartNumberingAfterBreak="0">
    <w:nsid w:val="7F4B30AD"/>
    <w:multiLevelType w:val="singleLevel"/>
    <w:tmpl w:val="31726E9C"/>
    <w:lvl w:ilvl="0">
      <w:start w:val="1"/>
      <w:numFmt w:val="lowerRoman"/>
      <w:lvlText w:val="(%1)"/>
      <w:legacy w:legacy="1" w:legacySpace="0" w:legacyIndent="567"/>
      <w:lvlJc w:val="left"/>
      <w:pPr>
        <w:ind w:left="567" w:hanging="567"/>
      </w:pPr>
    </w:lvl>
  </w:abstractNum>
  <w:num w:numId="1">
    <w:abstractNumId w:val="0"/>
  </w:num>
  <w:num w:numId="2">
    <w:abstractNumId w:val="6"/>
  </w:num>
  <w:num w:numId="3">
    <w:abstractNumId w:val="4"/>
  </w:num>
  <w:num w:numId="4">
    <w:abstractNumId w:val="25"/>
  </w:num>
  <w:num w:numId="5">
    <w:abstractNumId w:val="13"/>
  </w:num>
  <w:num w:numId="6">
    <w:abstractNumId w:val="23"/>
  </w:num>
  <w:num w:numId="7">
    <w:abstractNumId w:val="11"/>
  </w:num>
  <w:num w:numId="8">
    <w:abstractNumId w:val="17"/>
  </w:num>
  <w:num w:numId="9">
    <w:abstractNumId w:val="15"/>
  </w:num>
  <w:num w:numId="10">
    <w:abstractNumId w:val="20"/>
  </w:num>
  <w:num w:numId="11">
    <w:abstractNumId w:val="26"/>
  </w:num>
  <w:num w:numId="12">
    <w:abstractNumId w:val="22"/>
  </w:num>
  <w:num w:numId="13">
    <w:abstractNumId w:val="2"/>
  </w:num>
  <w:num w:numId="14">
    <w:abstractNumId w:val="24"/>
  </w:num>
  <w:num w:numId="15">
    <w:abstractNumId w:val="19"/>
  </w:num>
  <w:num w:numId="16">
    <w:abstractNumId w:val="5"/>
  </w:num>
  <w:num w:numId="17">
    <w:abstractNumId w:val="8"/>
  </w:num>
  <w:num w:numId="18">
    <w:abstractNumId w:val="10"/>
  </w:num>
  <w:num w:numId="19">
    <w:abstractNumId w:val="14"/>
  </w:num>
  <w:num w:numId="20">
    <w:abstractNumId w:val="21"/>
  </w:num>
  <w:num w:numId="21">
    <w:abstractNumId w:val="7"/>
  </w:num>
  <w:num w:numId="22">
    <w:abstractNumId w:val="3"/>
  </w:num>
  <w:num w:numId="23">
    <w:abstractNumId w:val="18"/>
  </w:num>
  <w:num w:numId="24">
    <w:abstractNumId w:val="9"/>
  </w:num>
  <w:num w:numId="25">
    <w:abstractNumId w:val="16"/>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37"/>
    <w:rsid w:val="00025945"/>
    <w:rsid w:val="000702D9"/>
    <w:rsid w:val="000E5DAF"/>
    <w:rsid w:val="00125288"/>
    <w:rsid w:val="00175E45"/>
    <w:rsid w:val="002155F6"/>
    <w:rsid w:val="002569D1"/>
    <w:rsid w:val="00293762"/>
    <w:rsid w:val="002974A2"/>
    <w:rsid w:val="002B09A6"/>
    <w:rsid w:val="002E4BD7"/>
    <w:rsid w:val="003205C6"/>
    <w:rsid w:val="003253A6"/>
    <w:rsid w:val="00344770"/>
    <w:rsid w:val="0036794F"/>
    <w:rsid w:val="00452D07"/>
    <w:rsid w:val="00485B97"/>
    <w:rsid w:val="00596BB1"/>
    <w:rsid w:val="005A45D2"/>
    <w:rsid w:val="006240D2"/>
    <w:rsid w:val="006400A9"/>
    <w:rsid w:val="006D0444"/>
    <w:rsid w:val="006F3118"/>
    <w:rsid w:val="007B14DC"/>
    <w:rsid w:val="007D5BFC"/>
    <w:rsid w:val="007E6308"/>
    <w:rsid w:val="00847582"/>
    <w:rsid w:val="0085465E"/>
    <w:rsid w:val="0090732A"/>
    <w:rsid w:val="00932B31"/>
    <w:rsid w:val="009446A6"/>
    <w:rsid w:val="00985990"/>
    <w:rsid w:val="009E5C5C"/>
    <w:rsid w:val="00A01668"/>
    <w:rsid w:val="00A01A2C"/>
    <w:rsid w:val="00A1185C"/>
    <w:rsid w:val="00A27C22"/>
    <w:rsid w:val="00A50F13"/>
    <w:rsid w:val="00A81AD1"/>
    <w:rsid w:val="00AA4733"/>
    <w:rsid w:val="00AA62AE"/>
    <w:rsid w:val="00AA6D39"/>
    <w:rsid w:val="00AB2401"/>
    <w:rsid w:val="00B209C9"/>
    <w:rsid w:val="00B31C74"/>
    <w:rsid w:val="00BE0F52"/>
    <w:rsid w:val="00C167F8"/>
    <w:rsid w:val="00C3314E"/>
    <w:rsid w:val="00CF0442"/>
    <w:rsid w:val="00D53368"/>
    <w:rsid w:val="00D87F39"/>
    <w:rsid w:val="00DF10E8"/>
    <w:rsid w:val="00E10537"/>
    <w:rsid w:val="00E23F2F"/>
    <w:rsid w:val="00E5569A"/>
    <w:rsid w:val="00EA78F9"/>
    <w:rsid w:val="00EE7106"/>
    <w:rsid w:val="00EF51B6"/>
    <w:rsid w:val="00FF12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60F4167-A55C-4E9B-A288-0CB6D170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line="300" w:lineRule="exact"/>
    </w:pPr>
    <w:rPr>
      <w:rFonts w:ascii="DepCentury Old Style" w:hAnsi="DepCentury Old Style"/>
      <w:sz w:val="24"/>
    </w:rPr>
  </w:style>
  <w:style w:type="paragraph" w:styleId="Overskrift1">
    <w:name w:val="heading 1"/>
    <w:next w:val="Normal"/>
    <w:qFormat/>
    <w:pPr>
      <w:keepNext/>
      <w:keepLines/>
      <w:numPr>
        <w:numId w:val="1"/>
      </w:numPr>
      <w:spacing w:before="240" w:after="120"/>
      <w:ind w:hanging="567"/>
      <w:outlineLvl w:val="0"/>
    </w:pPr>
    <w:rPr>
      <w:rFonts w:ascii="DepCentury Old Style" w:hAnsi="DepCentury Old Style"/>
      <w:b/>
      <w:caps/>
      <w:kern w:val="28"/>
      <w:sz w:val="24"/>
    </w:rPr>
  </w:style>
  <w:style w:type="paragraph" w:styleId="Overskrift2">
    <w:name w:val="heading 2"/>
    <w:basedOn w:val="Overskrift1"/>
    <w:next w:val="Normal"/>
    <w:qFormat/>
    <w:pPr>
      <w:numPr>
        <w:ilvl w:val="1"/>
      </w:numPr>
      <w:ind w:hanging="567"/>
      <w:outlineLvl w:val="1"/>
    </w:pPr>
    <w:rPr>
      <w:caps w:val="0"/>
    </w:rPr>
  </w:style>
  <w:style w:type="paragraph" w:styleId="Overskrift3">
    <w:name w:val="heading 3"/>
    <w:basedOn w:val="Overskrift2"/>
    <w:next w:val="Normal"/>
    <w:qFormat/>
    <w:pPr>
      <w:numPr>
        <w:ilvl w:val="2"/>
      </w:numPr>
      <w:ind w:hanging="567"/>
      <w:outlineLvl w:val="2"/>
    </w:pPr>
    <w:rPr>
      <w:b w:val="0"/>
    </w:rPr>
  </w:style>
  <w:style w:type="paragraph" w:styleId="Overskrift4">
    <w:name w:val="heading 4"/>
    <w:basedOn w:val="Overskrift3"/>
    <w:next w:val="Normal"/>
    <w:qFormat/>
    <w:pPr>
      <w:numPr>
        <w:ilvl w:val="3"/>
      </w:numPr>
      <w:ind w:hanging="1134"/>
      <w:outlineLvl w:val="3"/>
    </w:pPr>
  </w:style>
  <w:style w:type="paragraph" w:styleId="Overskrift5">
    <w:name w:val="heading 5"/>
    <w:basedOn w:val="Overskrift3"/>
    <w:next w:val="Normal"/>
    <w:qFormat/>
    <w:pPr>
      <w:numPr>
        <w:ilvl w:val="4"/>
      </w:numPr>
      <w:ind w:hanging="1134"/>
      <w:outlineLvl w:val="4"/>
    </w:pPr>
  </w:style>
  <w:style w:type="paragraph" w:styleId="Overskrift6">
    <w:name w:val="heading 6"/>
    <w:basedOn w:val="Overskrift3"/>
    <w:next w:val="Normal"/>
    <w:qFormat/>
    <w:pPr>
      <w:numPr>
        <w:ilvl w:val="5"/>
      </w:numPr>
      <w:outlineLvl w:val="5"/>
    </w:pPr>
  </w:style>
  <w:style w:type="paragraph" w:styleId="Overskrift7">
    <w:name w:val="heading 7"/>
    <w:basedOn w:val="Overskrift6"/>
    <w:next w:val="Normal"/>
    <w:qFormat/>
    <w:pPr>
      <w:numPr>
        <w:ilvl w:val="6"/>
      </w:numPr>
      <w:outlineLvl w:val="6"/>
    </w:pPr>
  </w:style>
  <w:style w:type="paragraph" w:styleId="Overskrift8">
    <w:name w:val="heading 8"/>
    <w:basedOn w:val="Overskrift6"/>
    <w:next w:val="Normal"/>
    <w:qFormat/>
    <w:pPr>
      <w:numPr>
        <w:ilvl w:val="7"/>
      </w:numPr>
      <w:outlineLvl w:val="7"/>
    </w:pPr>
  </w:style>
  <w:style w:type="paragraph" w:styleId="Overskrift9">
    <w:name w:val="heading 9"/>
    <w:basedOn w:val="Overskrift6"/>
    <w:next w:val="Normal"/>
    <w:qFormat/>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pPr>
      <w:spacing w:after="120"/>
      <w:jc w:val="center"/>
    </w:pPr>
    <w:rPr>
      <w:rFonts w:ascii="DepCentury Old Style" w:hAnsi="DepCentury Old Style"/>
      <w:b/>
      <w:caps/>
      <w:kern w:val="28"/>
      <w:sz w:val="24"/>
    </w:rPr>
  </w:style>
  <w:style w:type="paragraph" w:styleId="INNH1">
    <w:name w:val="toc 1"/>
    <w:basedOn w:val="Normal"/>
    <w:next w:val="Normal"/>
    <w:semiHidden/>
    <w:pPr>
      <w:tabs>
        <w:tab w:val="right" w:leader="dot" w:pos="9071"/>
      </w:tabs>
    </w:pPr>
  </w:style>
  <w:style w:type="paragraph" w:customStyle="1" w:styleId="Innrykk1">
    <w:name w:val="Innrykk_1"/>
    <w:basedOn w:val="Normal"/>
    <w:pPr>
      <w:ind w:left="567"/>
    </w:pPr>
  </w:style>
  <w:style w:type="paragraph" w:customStyle="1" w:styleId="Innrykk2">
    <w:name w:val="Innrykk_2"/>
    <w:basedOn w:val="Normal"/>
    <w:pPr>
      <w:ind w:left="1134"/>
    </w:pPr>
  </w:style>
  <w:style w:type="paragraph" w:styleId="Nummerertliste">
    <w:name w:val="List Number"/>
    <w:basedOn w:val="Normal"/>
    <w:pPr>
      <w:ind w:left="567" w:hanging="567"/>
    </w:pPr>
  </w:style>
  <w:style w:type="paragraph" w:customStyle="1" w:styleId="Nummerliste2">
    <w:name w:val="Nummerliste_2"/>
    <w:basedOn w:val="Nummerertliste"/>
  </w:style>
  <w:style w:type="paragraph" w:customStyle="1" w:styleId="Brevoverskrift">
    <w:name w:val="Brevoverskrift"/>
    <w:basedOn w:val="Normal"/>
    <w:next w:val="ingress"/>
    <w:pPr>
      <w:spacing w:after="300"/>
    </w:pPr>
    <w:rPr>
      <w:b/>
      <w:sz w:val="28"/>
    </w:rPr>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semiHidden/>
    <w:pPr>
      <w:tabs>
        <w:tab w:val="right" w:leader="dot" w:pos="9071"/>
      </w:tabs>
      <w:ind w:left="567"/>
    </w:pPr>
  </w:style>
  <w:style w:type="paragraph" w:styleId="INNH3">
    <w:name w:val="toc 3"/>
    <w:basedOn w:val="Normal"/>
    <w:next w:val="Normal"/>
    <w:semiHidden/>
    <w:pPr>
      <w:tabs>
        <w:tab w:val="right" w:leader="dot" w:pos="9071"/>
      </w:tabs>
      <w:ind w:left="567"/>
    </w:pPr>
  </w:style>
  <w:style w:type="paragraph" w:styleId="INNH4">
    <w:name w:val="toc 4"/>
    <w:basedOn w:val="Normal"/>
    <w:next w:val="Normal"/>
    <w:semiHidden/>
    <w:pPr>
      <w:tabs>
        <w:tab w:val="right" w:leader="dot" w:pos="9071"/>
      </w:tabs>
      <w:ind w:left="1134"/>
    </w:pPr>
  </w:style>
  <w:style w:type="paragraph" w:styleId="INNH5">
    <w:name w:val="toc 5"/>
    <w:basedOn w:val="Normal"/>
    <w:next w:val="Normal"/>
    <w:semiHidden/>
    <w:pPr>
      <w:tabs>
        <w:tab w:val="right" w:leader="dot" w:pos="9071"/>
      </w:tabs>
      <w:ind w:left="1134"/>
    </w:pPr>
  </w:style>
  <w:style w:type="paragraph" w:styleId="INNH6">
    <w:name w:val="toc 6"/>
    <w:basedOn w:val="Normal"/>
    <w:next w:val="Normal"/>
    <w:semiHidden/>
    <w:pPr>
      <w:tabs>
        <w:tab w:val="right" w:leader="dot" w:pos="9071"/>
      </w:tabs>
      <w:ind w:left="1000"/>
    </w:pPr>
  </w:style>
  <w:style w:type="paragraph" w:styleId="INNH7">
    <w:name w:val="toc 7"/>
    <w:basedOn w:val="Normal"/>
    <w:next w:val="Normal"/>
    <w:semiHidden/>
    <w:pPr>
      <w:tabs>
        <w:tab w:val="right" w:leader="dot" w:pos="9071"/>
      </w:tabs>
      <w:ind w:left="1200"/>
    </w:pPr>
  </w:style>
  <w:style w:type="paragraph" w:styleId="INNH8">
    <w:name w:val="toc 8"/>
    <w:basedOn w:val="Normal"/>
    <w:next w:val="Normal"/>
    <w:semiHidden/>
    <w:pPr>
      <w:tabs>
        <w:tab w:val="right" w:leader="dot" w:pos="9071"/>
      </w:tabs>
      <w:ind w:left="1400"/>
    </w:pPr>
  </w:style>
  <w:style w:type="paragraph" w:styleId="INNH9">
    <w:name w:val="toc 9"/>
    <w:basedOn w:val="Normal"/>
    <w:next w:val="Normal"/>
    <w:semiHidden/>
    <w:pPr>
      <w:tabs>
        <w:tab w:val="right" w:leader="dot" w:pos="9071"/>
      </w:tabs>
      <w:ind w:left="1600"/>
    </w:pPr>
  </w:style>
  <w:style w:type="paragraph" w:styleId="Bunntekst">
    <w:name w:val="footer"/>
    <w:rPr>
      <w:rFonts w:ascii="DepCentury Old Style" w:hAnsi="DepCentury Old Style"/>
    </w:rPr>
  </w:style>
  <w:style w:type="paragraph" w:styleId="Bildetekst">
    <w:name w:val="caption"/>
    <w:basedOn w:val="Normal"/>
    <w:next w:val="Normal"/>
    <w:qFormat/>
    <w:pPr>
      <w:spacing w:before="120" w:after="120"/>
    </w:pPr>
    <w:rPr>
      <w:b/>
    </w:rPr>
  </w:style>
  <w:style w:type="paragraph" w:customStyle="1" w:styleId="Nummerfortlpende">
    <w:name w:val="Nummer fortløpende"/>
    <w:basedOn w:val="Normal"/>
    <w:next w:val="Normal"/>
    <w:pPr>
      <w:ind w:left="567" w:hanging="567"/>
    </w:pPr>
  </w:style>
  <w:style w:type="paragraph" w:styleId="Topptekst">
    <w:name w:val="header"/>
    <w:basedOn w:val="Normal"/>
    <w:pPr>
      <w:tabs>
        <w:tab w:val="right" w:pos="9072"/>
      </w:tabs>
      <w:ind w:left="-1701" w:right="-1134"/>
      <w:jc w:val="center"/>
    </w:pPr>
    <w:rPr>
      <w:i/>
      <w:sz w:val="20"/>
    </w:rPr>
  </w:style>
  <w:style w:type="paragraph" w:customStyle="1" w:styleId="Brevtittel">
    <w:name w:val="Brevtittel"/>
    <w:basedOn w:val="Normal"/>
    <w:next w:val="Normal"/>
    <w:rPr>
      <w:b/>
      <w:caps/>
    </w:rPr>
  </w:style>
  <w:style w:type="paragraph" w:customStyle="1" w:styleId="Vedlegg">
    <w:name w:val="Vedlegg"/>
    <w:next w:val="Normal"/>
    <w:pPr>
      <w:spacing w:after="120"/>
      <w:ind w:left="1701" w:hanging="1701"/>
      <w:jc w:val="both"/>
    </w:pPr>
    <w:rPr>
      <w:rFonts w:ascii="DepCentury Old Style" w:hAnsi="DepCentury Old Style"/>
      <w:sz w:val="24"/>
    </w:rPr>
  </w:style>
  <w:style w:type="paragraph" w:styleId="Figurliste">
    <w:name w:val="table of figures"/>
    <w:basedOn w:val="Normal"/>
    <w:next w:val="Normal"/>
    <w:semiHidden/>
    <w:pPr>
      <w:tabs>
        <w:tab w:val="right" w:leader="dot" w:pos="9071"/>
      </w:tabs>
      <w:ind w:left="567" w:hanging="567"/>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x">
    <w:name w:val="x"/>
    <w:pPr>
      <w:tabs>
        <w:tab w:val="left" w:pos="1134"/>
      </w:tabs>
      <w:ind w:left="-1701" w:right="-1134"/>
      <w:jc w:val="center"/>
    </w:pPr>
    <w:rPr>
      <w:noProof/>
      <w:sz w:val="26"/>
    </w:rPr>
  </w:style>
  <w:style w:type="paragraph" w:styleId="Meldingshod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Undertittel">
    <w:name w:val="Subtitle"/>
    <w:basedOn w:val="Normal"/>
    <w:qFormat/>
    <w:pPr>
      <w:spacing w:after="60"/>
      <w:jc w:val="center"/>
    </w:pPr>
  </w:style>
  <w:style w:type="character" w:styleId="Sidetall">
    <w:name w:val="page number"/>
    <w:basedOn w:val="Standardskriftforavsnitt"/>
  </w:style>
  <w:style w:type="paragraph" w:customStyle="1" w:styleId="liste1">
    <w:name w:val="liste 1"/>
    <w:basedOn w:val="Liste"/>
  </w:style>
  <w:style w:type="paragraph" w:styleId="Liste">
    <w:name w:val="List"/>
    <w:basedOn w:val="Normal"/>
    <w:pPr>
      <w:ind w:left="283" w:hanging="283"/>
    </w:pPr>
  </w:style>
  <w:style w:type="paragraph" w:customStyle="1" w:styleId="NummerNiv1">
    <w:name w:val="NummerNivå 1"/>
    <w:basedOn w:val="Nummerlisteluft"/>
    <w:pPr>
      <w:spacing w:after="120"/>
    </w:pPr>
  </w:style>
  <w:style w:type="paragraph" w:customStyle="1" w:styleId="ingress">
    <w:name w:val="ingress"/>
    <w:basedOn w:val="Normal"/>
    <w:next w:val="Normal"/>
    <w:pPr>
      <w:spacing w:after="300"/>
    </w:pPr>
    <w:rPr>
      <w:b/>
    </w:rPr>
  </w:style>
  <w:style w:type="paragraph" w:styleId="Brdtekst">
    <w:name w:val="Body Text"/>
    <w:basedOn w:val="Normal"/>
    <w:link w:val="BrdtekstTegn"/>
    <w:uiPriority w:val="99"/>
    <w:rPr>
      <w:b/>
      <w:i/>
    </w:rPr>
  </w:style>
  <w:style w:type="paragraph" w:customStyle="1" w:styleId="enkelBoks">
    <w:name w:val="enkelBoks"/>
    <w:basedOn w:val="Normal"/>
    <w:pPr>
      <w:pBdr>
        <w:top w:val="single" w:sz="6" w:space="1" w:color="auto"/>
        <w:left w:val="single" w:sz="6" w:space="1" w:color="auto"/>
        <w:bottom w:val="single" w:sz="6" w:space="1" w:color="auto"/>
        <w:right w:val="single" w:sz="6" w:space="1" w:color="auto"/>
      </w:pBdr>
      <w:spacing w:line="240" w:lineRule="auto"/>
    </w:pPr>
    <w:rPr>
      <w:rFonts w:ascii="Times New Roman" w:hAnsi="Times New Roman"/>
    </w:rPr>
  </w:style>
  <w:style w:type="character" w:styleId="Hyperkobling">
    <w:name w:val="Hyperlink"/>
    <w:rPr>
      <w:color w:val="0000FF"/>
      <w:u w:val="single"/>
    </w:rPr>
  </w:style>
  <w:style w:type="paragraph" w:styleId="Brdtekst3">
    <w:name w:val="Body Text 3"/>
    <w:basedOn w:val="Normal"/>
    <w:rsid w:val="00AA6D39"/>
    <w:pPr>
      <w:spacing w:after="120"/>
    </w:pPr>
    <w:rPr>
      <w:sz w:val="16"/>
      <w:szCs w:val="16"/>
    </w:rPr>
  </w:style>
  <w:style w:type="character" w:customStyle="1" w:styleId="BrdtekstTegn">
    <w:name w:val="Brødtekst Tegn"/>
    <w:link w:val="Brdtekst"/>
    <w:uiPriority w:val="99"/>
    <w:rsid w:val="00E10537"/>
    <w:rPr>
      <w:rFonts w:ascii="DepCentury Old Style" w:hAnsi="DepCentury Old Style"/>
      <w:b/>
      <w:i/>
      <w:sz w:val="24"/>
    </w:rPr>
  </w:style>
  <w:style w:type="paragraph" w:styleId="NormalWeb">
    <w:name w:val="Normal (Web)"/>
    <w:basedOn w:val="Normal"/>
    <w:uiPriority w:val="99"/>
    <w:unhideWhenUsed/>
    <w:rsid w:val="00E10537"/>
    <w:pPr>
      <w:spacing w:before="100" w:beforeAutospacing="1" w:after="100" w:afterAutospacing="1" w:line="240" w:lineRule="auto"/>
    </w:pPr>
    <w:rPr>
      <w:rFonts w:ascii="Times New Roman" w:hAnsi="Times New Roman"/>
      <w:szCs w:val="24"/>
    </w:rPr>
  </w:style>
  <w:style w:type="paragraph" w:styleId="Rentekst">
    <w:name w:val="Plain Text"/>
    <w:basedOn w:val="Normal"/>
    <w:link w:val="RentekstTegn"/>
    <w:uiPriority w:val="99"/>
    <w:unhideWhenUsed/>
    <w:rsid w:val="00E10537"/>
    <w:pPr>
      <w:spacing w:line="240" w:lineRule="auto"/>
    </w:pPr>
    <w:rPr>
      <w:rFonts w:ascii="Consolas" w:eastAsia="Calibri" w:hAnsi="Consolas"/>
      <w:sz w:val="21"/>
      <w:szCs w:val="21"/>
      <w:lang w:eastAsia="en-US"/>
    </w:rPr>
  </w:style>
  <w:style w:type="character" w:customStyle="1" w:styleId="RentekstTegn">
    <w:name w:val="Ren tekst Tegn"/>
    <w:basedOn w:val="Standardskriftforavsnitt"/>
    <w:link w:val="Rentekst"/>
    <w:uiPriority w:val="99"/>
    <w:rsid w:val="00E10537"/>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gjeringen.no/contentassets/062a50467a86492b9ab1829df2433fae/ny-rammeplan-for-barnehagens-innhold.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udir.no/rammepla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essemelding%20bokm&#229;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Pressemelding bokmål</Template>
  <TotalTime>1</TotalTime>
  <Pages>2</Pages>
  <Words>743</Words>
  <Characters>3938</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Deres ref</vt:lpstr>
    </vt:vector>
  </TitlesOfParts>
  <Company>KUF</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Deres ref</dc:title>
  <dc:subject/>
  <dc:creator>Hong Pham</dc:creator>
  <cp:keywords/>
  <cp:lastModifiedBy>Barnehage Bryne Kyrkje</cp:lastModifiedBy>
  <cp:revision>2</cp:revision>
  <cp:lastPrinted>2005-01-27T09:57:00Z</cp:lastPrinted>
  <dcterms:created xsi:type="dcterms:W3CDTF">2017-04-25T08:54:00Z</dcterms:created>
  <dcterms:modified xsi:type="dcterms:W3CDTF">2017-04-25T08:54:00Z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
    <vt:i4>1</vt:i4>
  </property>
</Properties>
</file>